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7DDC" w14:textId="77777777" w:rsidR="00711D0F" w:rsidRDefault="00964918">
      <w:pPr>
        <w:ind w:firstLine="720"/>
        <w:jc w:val="center"/>
        <w:rPr>
          <w:rFonts w:ascii="Proxima Nova" w:eastAsia="Proxima Nova" w:hAnsi="Proxima Nova" w:cs="Proxima Nova"/>
          <w:color w:val="000000"/>
          <w:sz w:val="32"/>
          <w:szCs w:val="32"/>
        </w:rPr>
      </w:pPr>
      <w:r>
        <w:rPr>
          <w:rFonts w:ascii="Proxima Nova" w:eastAsia="Proxima Nova" w:hAnsi="Proxima Nova" w:cs="Proxima Nova"/>
          <w:b/>
          <w:noProof/>
          <w:color w:val="000000"/>
          <w:sz w:val="40"/>
          <w:szCs w:val="40"/>
        </w:rPr>
        <w:drawing>
          <wp:inline distT="0" distB="0" distL="0" distR="0" wp14:anchorId="6DA1F68C" wp14:editId="797C43A1">
            <wp:extent cx="2370868" cy="961309"/>
            <wp:effectExtent l="0" t="0" r="0" b="0"/>
            <wp:docPr id="31"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9"/>
                    <a:srcRect/>
                    <a:stretch>
                      <a:fillRect/>
                    </a:stretch>
                  </pic:blipFill>
                  <pic:spPr>
                    <a:xfrm>
                      <a:off x="0" y="0"/>
                      <a:ext cx="2370868" cy="961309"/>
                    </a:xfrm>
                    <a:prstGeom prst="rect">
                      <a:avLst/>
                    </a:prstGeom>
                    <a:ln/>
                  </pic:spPr>
                </pic:pic>
              </a:graphicData>
            </a:graphic>
          </wp:inline>
        </w:drawing>
      </w:r>
    </w:p>
    <w:p w14:paraId="2D0CA106" w14:textId="77777777" w:rsidR="00AF4E30" w:rsidRDefault="00AF4E30" w:rsidP="00DE5408">
      <w:pPr>
        <w:spacing w:before="280" w:after="200"/>
        <w:jc w:val="center"/>
        <w:rPr>
          <w:rFonts w:ascii="Proxima Nova" w:eastAsia="Proxima Nova" w:hAnsi="Proxima Nova" w:cs="Proxima Nova"/>
          <w:b/>
          <w:color w:val="000000"/>
          <w:sz w:val="40"/>
          <w:szCs w:val="40"/>
        </w:rPr>
      </w:pPr>
      <w:r>
        <w:rPr>
          <w:rFonts w:ascii="Proxima Nova" w:eastAsia="Proxima Nova" w:hAnsi="Proxima Nova" w:cs="Proxima Nova"/>
          <w:b/>
          <w:color w:val="000000"/>
          <w:sz w:val="40"/>
          <w:szCs w:val="40"/>
        </w:rPr>
        <w:t>Lokalni akcioni plan Partnerstva za otvorenu upravu</w:t>
      </w:r>
    </w:p>
    <w:p w14:paraId="588A3FA4" w14:textId="1804CC7C" w:rsidR="00AF4E30" w:rsidRDefault="00AF4E30" w:rsidP="00DE5408">
      <w:pPr>
        <w:spacing w:before="280" w:after="200"/>
        <w:jc w:val="center"/>
        <w:rPr>
          <w:rFonts w:ascii="Proxima Nova" w:eastAsia="Proxima Nova" w:hAnsi="Proxima Nova" w:cs="Proxima Nova"/>
          <w:color w:val="000000"/>
          <w:sz w:val="32"/>
          <w:szCs w:val="32"/>
        </w:rPr>
      </w:pPr>
      <w:r>
        <w:rPr>
          <w:rFonts w:ascii="Proxima Nova" w:eastAsia="Proxima Nova" w:hAnsi="Proxima Nova" w:cs="Proxima Nova"/>
          <w:b/>
          <w:color w:val="000000"/>
          <w:sz w:val="40"/>
          <w:szCs w:val="40"/>
        </w:rPr>
        <w:t xml:space="preserve">Oblast: </w:t>
      </w:r>
      <w:r w:rsidR="00FD1D12">
        <w:rPr>
          <w:rFonts w:ascii="Proxima Nova" w:eastAsia="Proxima Nova" w:hAnsi="Proxima Nova" w:cs="Proxima Nova"/>
          <w:b/>
          <w:color w:val="000000"/>
          <w:sz w:val="40"/>
          <w:szCs w:val="40"/>
        </w:rPr>
        <w:t>D</w:t>
      </w:r>
      <w:r>
        <w:rPr>
          <w:rFonts w:ascii="Proxima Nova" w:eastAsia="Proxima Nova" w:hAnsi="Proxima Nova" w:cs="Proxima Nova"/>
          <w:b/>
          <w:color w:val="000000"/>
          <w:sz w:val="40"/>
          <w:szCs w:val="40"/>
        </w:rPr>
        <w:t>igitalizacija</w:t>
      </w:r>
    </w:p>
    <w:p w14:paraId="4AB855F6" w14:textId="77777777" w:rsidR="00AF4E30" w:rsidRDefault="00AF4E30" w:rsidP="00DE5408">
      <w:pPr>
        <w:rPr>
          <w:rFonts w:ascii="Proxima Nova" w:eastAsia="Proxima Nova" w:hAnsi="Proxima Nova" w:cs="Proxima Nova"/>
          <w:sz w:val="12"/>
          <w:szCs w:val="12"/>
        </w:rPr>
      </w:pPr>
      <w:r>
        <w:rPr>
          <w:rFonts w:ascii="Proxima Nova" w:eastAsia="Proxima Nova" w:hAnsi="Proxima Nova" w:cs="Proxima Nova"/>
          <w:sz w:val="12"/>
          <w:szCs w:val="12"/>
        </w:rPr>
        <w:br/>
      </w:r>
    </w:p>
    <w:p w14:paraId="1CC6A0FA" w14:textId="77777777" w:rsidR="00AF4E30" w:rsidRDefault="00AF4E30" w:rsidP="00AF4E30">
      <w:pPr>
        <w:numPr>
          <w:ilvl w:val="0"/>
          <w:numId w:val="12"/>
        </w:numPr>
        <w:pBdr>
          <w:top w:val="nil"/>
          <w:left w:val="nil"/>
          <w:bottom w:val="nil"/>
          <w:right w:val="nil"/>
          <w:between w:val="nil"/>
        </w:pBd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Naziv obaveze</w:t>
      </w:r>
    </w:p>
    <w:tbl>
      <w:tblPr>
        <w:tblStyle w:val="aff9"/>
        <w:tblW w:w="1376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69"/>
      </w:tblGrid>
      <w:tr w:rsidR="00711D0F" w14:paraId="431BB0B7" w14:textId="77777777" w:rsidTr="008333E3">
        <w:trPr>
          <w:trHeight w:val="407"/>
        </w:trPr>
        <w:tc>
          <w:tcPr>
            <w:tcW w:w="13769" w:type="dxa"/>
          </w:tcPr>
          <w:p w14:paraId="24EA145B" w14:textId="3370C7B4" w:rsidR="00711D0F" w:rsidRDefault="00D631F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Standardizovati administrativne procedure i izraditi Vodič kroz administraciju i katalog usluga Opštine </w:t>
            </w:r>
            <w:r w:rsidR="00121C89">
              <w:rPr>
                <w:rFonts w:ascii="Proxima Nova" w:eastAsia="Proxima Nova" w:hAnsi="Proxima Nova" w:cs="Proxima Nova"/>
                <w:color w:val="000000"/>
                <w:sz w:val="22"/>
                <w:szCs w:val="22"/>
              </w:rPr>
              <w:t>Plav</w:t>
            </w:r>
            <w:r>
              <w:rPr>
                <w:rFonts w:ascii="Proxima Nova" w:eastAsia="Proxima Nova" w:hAnsi="Proxima Nova" w:cs="Proxima Nova"/>
                <w:color w:val="000000"/>
                <w:sz w:val="22"/>
                <w:szCs w:val="22"/>
              </w:rPr>
              <w:t>.</w:t>
            </w:r>
          </w:p>
        </w:tc>
      </w:tr>
    </w:tbl>
    <w:p w14:paraId="62397713" w14:textId="77777777" w:rsidR="00711D0F" w:rsidRDefault="00711D0F" w:rsidP="008333E3">
      <w:pPr>
        <w:pBdr>
          <w:top w:val="nil"/>
          <w:left w:val="nil"/>
          <w:bottom w:val="nil"/>
          <w:right w:val="nil"/>
          <w:between w:val="nil"/>
        </w:pBdr>
        <w:rPr>
          <w:rFonts w:ascii="Proxima Nova" w:eastAsia="Proxima Nova" w:hAnsi="Proxima Nova" w:cs="Proxima Nova"/>
          <w:b/>
          <w:color w:val="000000"/>
          <w:sz w:val="22"/>
          <w:szCs w:val="22"/>
        </w:rPr>
      </w:pPr>
    </w:p>
    <w:p w14:paraId="519A044B" w14:textId="77777777" w:rsidR="00711D0F" w:rsidRDefault="00711D0F">
      <w:pPr>
        <w:pBdr>
          <w:top w:val="nil"/>
          <w:left w:val="nil"/>
          <w:bottom w:val="nil"/>
          <w:right w:val="nil"/>
          <w:between w:val="nil"/>
        </w:pBdr>
        <w:ind w:left="360"/>
        <w:rPr>
          <w:rFonts w:ascii="Proxima Nova" w:eastAsia="Proxima Nova" w:hAnsi="Proxima Nova" w:cs="Proxima Nova"/>
          <w:b/>
          <w:color w:val="000000"/>
          <w:sz w:val="22"/>
          <w:szCs w:val="22"/>
        </w:rPr>
      </w:pPr>
    </w:p>
    <w:p w14:paraId="5363170A" w14:textId="77777777" w:rsidR="004B6A79" w:rsidRDefault="004B6A79" w:rsidP="00DE5408">
      <w:pPr>
        <w:numPr>
          <w:ilvl w:val="0"/>
          <w:numId w:val="12"/>
        </w:numPr>
        <w:pBdr>
          <w:top w:val="nil"/>
          <w:left w:val="nil"/>
          <w:bottom w:val="nil"/>
          <w:right w:val="nil"/>
          <w:between w:val="nil"/>
        </w:pBd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Vremenski okvir</w:t>
      </w:r>
    </w:p>
    <w:p w14:paraId="1B77B333" w14:textId="77777777" w:rsidR="004B6A79" w:rsidRDefault="004B6A79" w:rsidP="004B6A79">
      <w:pPr>
        <w:ind w:firstLine="360"/>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Početak (mjesec/godina)</w:t>
      </w:r>
    </w:p>
    <w:tbl>
      <w:tblPr>
        <w:tblStyle w:val="affa"/>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711D0F" w14:paraId="5F8412E2" w14:textId="77777777">
        <w:trPr>
          <w:trHeight w:val="340"/>
        </w:trPr>
        <w:tc>
          <w:tcPr>
            <w:tcW w:w="1897" w:type="dxa"/>
          </w:tcPr>
          <w:p w14:paraId="6C3F9D57" w14:textId="02EDFE73" w:rsidR="00711D0F" w:rsidRPr="004715A6" w:rsidRDefault="002C2351" w:rsidP="004715A6">
            <w:pPr>
              <w:pBdr>
                <w:top w:val="nil"/>
                <w:left w:val="nil"/>
                <w:bottom w:val="nil"/>
                <w:right w:val="nil"/>
                <w:between w:val="nil"/>
              </w:pBd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Februar</w:t>
            </w:r>
            <w:r w:rsidR="004715A6" w:rsidRPr="004715A6">
              <w:rPr>
                <w:rFonts w:ascii="Proxima Nova" w:eastAsia="Proxima Nova" w:hAnsi="Proxima Nova" w:cs="Proxima Nova"/>
                <w:color w:val="000000"/>
                <w:sz w:val="22"/>
                <w:szCs w:val="22"/>
              </w:rPr>
              <w:t>/2</w:t>
            </w:r>
            <w:r w:rsidR="004A0E97">
              <w:rPr>
                <w:rFonts w:ascii="Proxima Nova" w:eastAsia="Proxima Nova" w:hAnsi="Proxima Nova" w:cs="Proxima Nova"/>
                <w:color w:val="000000"/>
                <w:sz w:val="22"/>
                <w:szCs w:val="22"/>
              </w:rPr>
              <w:t>4</w:t>
            </w:r>
          </w:p>
        </w:tc>
      </w:tr>
    </w:tbl>
    <w:p w14:paraId="68D540BD" w14:textId="77777777" w:rsidR="00711D0F" w:rsidRDefault="00711D0F">
      <w:pPr>
        <w:rPr>
          <w:rFonts w:ascii="Proxima Nova" w:eastAsia="Proxima Nova" w:hAnsi="Proxima Nova" w:cs="Proxima Nova"/>
          <w:sz w:val="22"/>
          <w:szCs w:val="22"/>
        </w:rPr>
      </w:pPr>
    </w:p>
    <w:p w14:paraId="7ACB68C0" w14:textId="77777777" w:rsidR="00C154C3" w:rsidRDefault="00C154C3" w:rsidP="00C154C3">
      <w:pPr>
        <w:ind w:firstLine="426"/>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Završetak (mjesec/godina)</w:t>
      </w:r>
    </w:p>
    <w:tbl>
      <w:tblPr>
        <w:tblStyle w:val="affb"/>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711D0F" w14:paraId="6EB9CA0F" w14:textId="77777777">
        <w:trPr>
          <w:trHeight w:val="340"/>
        </w:trPr>
        <w:tc>
          <w:tcPr>
            <w:tcW w:w="1897" w:type="dxa"/>
          </w:tcPr>
          <w:p w14:paraId="1A5CA1D9" w14:textId="44EF1399" w:rsidR="00711D0F" w:rsidRDefault="002C794E">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Oktobar</w:t>
            </w:r>
            <w:r w:rsidR="004715A6">
              <w:rPr>
                <w:rFonts w:ascii="Proxima Nova" w:eastAsia="Proxima Nova" w:hAnsi="Proxima Nova" w:cs="Proxima Nova"/>
                <w:color w:val="000000"/>
                <w:sz w:val="22"/>
                <w:szCs w:val="22"/>
              </w:rPr>
              <w:t>/24</w:t>
            </w:r>
          </w:p>
        </w:tc>
      </w:tr>
    </w:tbl>
    <w:p w14:paraId="6889A58C" w14:textId="77777777" w:rsidR="00711D0F" w:rsidRDefault="00711D0F">
      <w:pPr>
        <w:rPr>
          <w:rFonts w:ascii="Proxima Nova" w:eastAsia="Proxima Nova" w:hAnsi="Proxima Nova" w:cs="Proxima Nova"/>
          <w:sz w:val="22"/>
          <w:szCs w:val="22"/>
        </w:rPr>
      </w:pPr>
    </w:p>
    <w:p w14:paraId="03A0CEB2" w14:textId="77777777" w:rsidR="00711D0F" w:rsidRDefault="00711D0F">
      <w:pPr>
        <w:rPr>
          <w:rFonts w:ascii="Proxima Nova" w:eastAsia="Proxima Nova" w:hAnsi="Proxima Nova" w:cs="Proxima Nova"/>
          <w:sz w:val="22"/>
          <w:szCs w:val="22"/>
        </w:rPr>
      </w:pPr>
    </w:p>
    <w:p w14:paraId="3DA206E4" w14:textId="77777777" w:rsidR="008333E3" w:rsidRDefault="008333E3">
      <w:pPr>
        <w:rPr>
          <w:rFonts w:ascii="Proxima Nova" w:eastAsia="Proxima Nova" w:hAnsi="Proxima Nova" w:cs="Proxima Nova"/>
          <w:sz w:val="22"/>
          <w:szCs w:val="22"/>
        </w:rPr>
      </w:pPr>
    </w:p>
    <w:p w14:paraId="70F0AD61" w14:textId="77777777" w:rsidR="008333E3" w:rsidRDefault="008333E3">
      <w:pPr>
        <w:rPr>
          <w:rFonts w:ascii="Proxima Nova" w:eastAsia="Proxima Nova" w:hAnsi="Proxima Nova" w:cs="Proxima Nova"/>
          <w:sz w:val="22"/>
          <w:szCs w:val="22"/>
        </w:rPr>
      </w:pPr>
    </w:p>
    <w:p w14:paraId="77D53570" w14:textId="77777777" w:rsidR="008333E3" w:rsidRDefault="008333E3">
      <w:pPr>
        <w:rPr>
          <w:rFonts w:ascii="Proxima Nova" w:eastAsia="Proxima Nova" w:hAnsi="Proxima Nova" w:cs="Proxima Nova"/>
          <w:sz w:val="22"/>
          <w:szCs w:val="22"/>
        </w:rPr>
      </w:pPr>
    </w:p>
    <w:p w14:paraId="66304FED" w14:textId="77777777" w:rsidR="008333E3" w:rsidRDefault="008333E3">
      <w:pPr>
        <w:rPr>
          <w:rFonts w:ascii="Proxima Nova" w:eastAsia="Proxima Nova" w:hAnsi="Proxima Nova" w:cs="Proxima Nova"/>
          <w:sz w:val="22"/>
          <w:szCs w:val="22"/>
        </w:rPr>
      </w:pPr>
    </w:p>
    <w:p w14:paraId="39E80F71" w14:textId="77777777" w:rsidR="00505671" w:rsidRDefault="00505671" w:rsidP="00505671">
      <w:pPr>
        <w:numPr>
          <w:ilvl w:val="0"/>
          <w:numId w:val="12"/>
        </w:numPr>
        <w:pBdr>
          <w:top w:val="nil"/>
          <w:left w:val="nil"/>
          <w:bottom w:val="nil"/>
          <w:right w:val="nil"/>
          <w:between w:val="nil"/>
        </w:pBdr>
        <w:rPr>
          <w:rFonts w:ascii="Proxima Nova" w:eastAsia="Proxima Nova" w:hAnsi="Proxima Nova" w:cs="Proxima Nova"/>
          <w:sz w:val="22"/>
          <w:szCs w:val="22"/>
        </w:rPr>
      </w:pPr>
      <w:r>
        <w:rPr>
          <w:rFonts w:ascii="Proxima Nova" w:eastAsia="Proxima Nova" w:hAnsi="Proxima Nova" w:cs="Proxima Nova"/>
          <w:b/>
          <w:color w:val="000000"/>
          <w:sz w:val="22"/>
          <w:szCs w:val="22"/>
        </w:rPr>
        <w:lastRenderedPageBreak/>
        <w:t>Nosilac realizacije</w:t>
      </w:r>
    </w:p>
    <w:tbl>
      <w:tblPr>
        <w:tblStyle w:val="affc"/>
        <w:tblW w:w="1445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9"/>
        <w:gridCol w:w="2432"/>
        <w:gridCol w:w="2432"/>
        <w:gridCol w:w="2432"/>
        <w:gridCol w:w="2432"/>
        <w:gridCol w:w="2432"/>
      </w:tblGrid>
      <w:tr w:rsidR="001D7EC5" w14:paraId="7C55D89E" w14:textId="77777777">
        <w:trPr>
          <w:trHeight w:val="1866"/>
        </w:trPr>
        <w:tc>
          <w:tcPr>
            <w:tcW w:w="22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193904D" w14:textId="5BAC9B93" w:rsidR="001D7EC5" w:rsidRDefault="001D7EC5" w:rsidP="001D7EC5">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Sekeratrijat</w:t>
            </w:r>
            <w:r w:rsidR="00FD1D12">
              <w:rPr>
                <w:rFonts w:ascii="Proxima Nova" w:eastAsia="Proxima Nova" w:hAnsi="Proxima Nova" w:cs="Proxima Nova"/>
                <w:b/>
                <w:i/>
                <w:color w:val="000000"/>
                <w:sz w:val="22"/>
                <w:szCs w:val="22"/>
              </w:rPr>
              <w:t>/Jedinica</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965AF1D" w14:textId="3FF506B4" w:rsidR="001D7EC5" w:rsidRDefault="001D7EC5" w:rsidP="001D7EC5">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 xml:space="preserve">Grana vlasti </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CFBCC7F" w14:textId="76F739E4" w:rsidR="001D7EC5" w:rsidRDefault="001D7EC5" w:rsidP="001D7EC5">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Kontakt osoba</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2E0D943" w14:textId="6C736ABA" w:rsidR="001D7EC5" w:rsidRDefault="001D7EC5" w:rsidP="001D7EC5">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Pozicija</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6FBB0DC" w14:textId="7A237016" w:rsidR="001D7EC5" w:rsidRDefault="001D7EC5" w:rsidP="001D7EC5">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Email</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B3AF6F0" w14:textId="77777777" w:rsidR="001D7EC5" w:rsidRDefault="001D7EC5" w:rsidP="001D7EC5">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Uloga u realizaciji</w:t>
            </w:r>
          </w:p>
          <w:p w14:paraId="566503F6" w14:textId="3C8FFF1E" w:rsidR="001D7EC5" w:rsidRDefault="001D7EC5" w:rsidP="001D7EC5">
            <w:pPr>
              <w:pBdr>
                <w:top w:val="nil"/>
                <w:left w:val="nil"/>
                <w:bottom w:val="nil"/>
                <w:right w:val="nil"/>
                <w:between w:val="nil"/>
              </w:pBdr>
              <w:jc w:val="center"/>
              <w:rPr>
                <w:rFonts w:ascii="Proxima Nova" w:eastAsia="Proxima Nova" w:hAnsi="Proxima Nova" w:cs="Proxima Nova"/>
                <w:b/>
                <w:i/>
                <w:color w:val="000000"/>
                <w:sz w:val="22"/>
                <w:szCs w:val="22"/>
              </w:rPr>
            </w:pPr>
          </w:p>
        </w:tc>
      </w:tr>
      <w:tr w:rsidR="00121C89" w14:paraId="77B807C9" w14:textId="7777777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391AE" w14:textId="57B81F3D" w:rsidR="00121C89" w:rsidRPr="00C1312C" w:rsidRDefault="00FD1D12" w:rsidP="00121C89">
            <w:pPr>
              <w:rPr>
                <w:rFonts w:ascii="Proxima Nova" w:eastAsia="Proxima Nova" w:hAnsi="Proxima Nova" w:cs="Proxima Nova"/>
                <w:i/>
                <w:iCs/>
                <w:sz w:val="22"/>
                <w:szCs w:val="22"/>
              </w:rPr>
            </w:pPr>
            <w:r>
              <w:rPr>
                <w:rFonts w:ascii="Proxima Nova" w:eastAsia="Proxima Nova" w:hAnsi="Proxima Nova" w:cs="Proxima Nova"/>
                <w:i/>
                <w:color w:val="000000"/>
                <w:sz w:val="22"/>
                <w:szCs w:val="22"/>
              </w:rPr>
              <w:t>Menadžer Opštine</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89973" w14:textId="02433948" w:rsidR="00121C89" w:rsidRDefault="00121C89" w:rsidP="00121C89">
            <w:pPr>
              <w:rPr>
                <w:rFonts w:ascii="Proxima Nova" w:eastAsia="Proxima Nova" w:hAnsi="Proxima Nova" w:cs="Proxima Nova"/>
                <w:sz w:val="22"/>
                <w:szCs w:val="22"/>
              </w:rPr>
            </w:pPr>
            <w:r>
              <w:rPr>
                <w:rFonts w:ascii="Proxima Nova" w:eastAsia="Proxima Nova" w:hAnsi="Proxima Nova" w:cs="Proxima Nova"/>
                <w:i/>
                <w:color w:val="000000"/>
                <w:sz w:val="22"/>
                <w:szCs w:val="22"/>
              </w:rPr>
              <w:t>Izvršna vlast</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3B76F" w14:textId="5C1E5949" w:rsidR="00121C89" w:rsidRDefault="00121C89" w:rsidP="00121C89">
            <w:pPr>
              <w:rPr>
                <w:rFonts w:ascii="Proxima Nova" w:eastAsia="Proxima Nova" w:hAnsi="Proxima Nova" w:cs="Proxima Nova"/>
                <w:sz w:val="22"/>
                <w:szCs w:val="22"/>
              </w:rPr>
            </w:pPr>
            <w:r w:rsidRPr="00B12BA6">
              <w:rPr>
                <w:rFonts w:ascii="Proxima Nova" w:eastAsia="Proxima Nova" w:hAnsi="Proxima Nova" w:cs="Proxima Nova"/>
                <w:i/>
                <w:iCs/>
                <w:sz w:val="22"/>
                <w:szCs w:val="22"/>
              </w:rPr>
              <w:t>Merdin Purišić</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0CAF5" w14:textId="201B1D60" w:rsidR="00121C89" w:rsidRDefault="00121C89" w:rsidP="00121C89">
            <w:pPr>
              <w:rPr>
                <w:rFonts w:ascii="Proxima Nova" w:eastAsia="Proxima Nova" w:hAnsi="Proxima Nova" w:cs="Proxima Nova"/>
                <w:sz w:val="22"/>
                <w:szCs w:val="22"/>
              </w:rPr>
            </w:pPr>
            <w:r w:rsidRPr="00B12BA6">
              <w:rPr>
                <w:rFonts w:ascii="Proxima Nova" w:eastAsia="Proxima Nova" w:hAnsi="Proxima Nova" w:cs="Proxima Nova"/>
                <w:i/>
                <w:iCs/>
                <w:sz w:val="22"/>
                <w:szCs w:val="22"/>
              </w:rPr>
              <w:t>Menadžer Opštine Plav</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6E43B" w14:textId="32644445" w:rsidR="00121C89" w:rsidRDefault="00FD1D12" w:rsidP="00121C89">
            <w:pPr>
              <w:rPr>
                <w:rFonts w:ascii="Proxima Nova" w:eastAsia="Proxima Nova" w:hAnsi="Proxima Nova" w:cs="Proxima Nova"/>
                <w:sz w:val="22"/>
                <w:szCs w:val="22"/>
              </w:rPr>
            </w:pPr>
            <w:hyperlink r:id="rId10" w:history="1">
              <w:r w:rsidRPr="005B2B6E">
                <w:rPr>
                  <w:rStyle w:val="Hyperlink"/>
                  <w:rFonts w:ascii="Proxima Nova" w:eastAsia="Proxima Nova" w:hAnsi="Proxima Nova" w:cs="Proxima Nova"/>
                  <w:i/>
                  <w:iCs/>
                  <w:sz w:val="22"/>
                  <w:szCs w:val="22"/>
                </w:rPr>
                <w:t>menadzer@plav.me</w:t>
              </w:r>
            </w:hyperlink>
            <w:r>
              <w:rPr>
                <w:rFonts w:ascii="Proxima Nova" w:eastAsia="Proxima Nova" w:hAnsi="Proxima Nova" w:cs="Proxima Nova"/>
                <w:i/>
                <w:iCs/>
                <w:sz w:val="22"/>
                <w:szCs w:val="22"/>
              </w:rPr>
              <w:t xml:space="preserve">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E935D" w14:textId="42DCAC82" w:rsidR="00121C89" w:rsidRDefault="00121C89" w:rsidP="00121C89">
            <w:pPr>
              <w:rPr>
                <w:rFonts w:ascii="Proxima Nova" w:eastAsia="Proxima Nova" w:hAnsi="Proxima Nova" w:cs="Proxima Nova"/>
                <w:sz w:val="22"/>
                <w:szCs w:val="22"/>
              </w:rPr>
            </w:pPr>
            <w:r>
              <w:rPr>
                <w:rFonts w:ascii="Proxima Nova" w:eastAsia="Proxima Nova" w:hAnsi="Proxima Nova" w:cs="Proxima Nova"/>
                <w:i/>
                <w:color w:val="000000"/>
                <w:sz w:val="22"/>
                <w:szCs w:val="22"/>
              </w:rPr>
              <w:t>Koordinacija</w:t>
            </w:r>
          </w:p>
        </w:tc>
      </w:tr>
    </w:tbl>
    <w:p w14:paraId="306665C9" w14:textId="77777777" w:rsidR="00711D0F" w:rsidRDefault="00711D0F">
      <w:pPr>
        <w:rPr>
          <w:rFonts w:ascii="Proxima Nova" w:eastAsia="Proxima Nova" w:hAnsi="Proxima Nova" w:cs="Proxima Nova"/>
          <w:sz w:val="22"/>
          <w:szCs w:val="22"/>
        </w:rPr>
      </w:pPr>
    </w:p>
    <w:p w14:paraId="0C41965B" w14:textId="77777777" w:rsidR="00793CF1" w:rsidRPr="00793CF1" w:rsidRDefault="00793CF1" w:rsidP="00793CF1">
      <w:pPr>
        <w:numPr>
          <w:ilvl w:val="0"/>
          <w:numId w:val="12"/>
        </w:numPr>
        <w:pBdr>
          <w:top w:val="nil"/>
          <w:left w:val="nil"/>
          <w:bottom w:val="nil"/>
          <w:right w:val="nil"/>
          <w:between w:val="nil"/>
        </w:pBdr>
        <w:rPr>
          <w:rFonts w:ascii="Proxima Nova" w:eastAsia="Proxima Nova" w:hAnsi="Proxima Nova" w:cs="Proxima Nova"/>
          <w:b/>
          <w:color w:val="000000"/>
          <w:sz w:val="22"/>
          <w:szCs w:val="22"/>
        </w:rPr>
      </w:pPr>
      <w:r w:rsidRPr="00793CF1">
        <w:rPr>
          <w:rFonts w:ascii="Proxima Nova" w:eastAsia="Proxima Nova" w:hAnsi="Proxima Nova" w:cs="Proxima Nova"/>
          <w:b/>
          <w:color w:val="000000"/>
          <w:sz w:val="22"/>
          <w:szCs w:val="22"/>
        </w:rPr>
        <w:t>NVO nosilac realizacije, ukoliko je primjenljivo</w:t>
      </w:r>
    </w:p>
    <w:tbl>
      <w:tblPr>
        <w:tblW w:w="14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4"/>
        <w:gridCol w:w="2946"/>
        <w:gridCol w:w="2947"/>
        <w:gridCol w:w="2946"/>
        <w:gridCol w:w="2947"/>
      </w:tblGrid>
      <w:tr w:rsidR="00793CF1" w:rsidRPr="00793CF1" w14:paraId="23F30E51" w14:textId="77777777" w:rsidTr="00DE5408">
        <w:trPr>
          <w:trHeight w:val="1014"/>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B31CC24" w14:textId="77777777" w:rsidR="00793CF1" w:rsidRPr="00793CF1" w:rsidRDefault="00793CF1" w:rsidP="00793CF1">
            <w:pPr>
              <w:jc w:val="center"/>
              <w:rPr>
                <w:rFonts w:ascii="Proxima Nova" w:eastAsia="Proxima Nova" w:hAnsi="Proxima Nova" w:cs="Proxima Nova"/>
                <w:b/>
                <w:i/>
                <w:color w:val="000000"/>
                <w:sz w:val="22"/>
                <w:szCs w:val="22"/>
              </w:rPr>
            </w:pPr>
            <w:r w:rsidRPr="00793CF1">
              <w:rPr>
                <w:rFonts w:ascii="Proxima Nova" w:eastAsia="Proxima Nova" w:hAnsi="Proxima Nova" w:cs="Proxima Nova"/>
                <w:b/>
                <w:i/>
                <w:color w:val="000000"/>
                <w:sz w:val="22"/>
                <w:szCs w:val="22"/>
              </w:rPr>
              <w:t>Naziv organizacije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0716BED" w14:textId="77777777" w:rsidR="00793CF1" w:rsidRPr="00793CF1" w:rsidRDefault="00793CF1" w:rsidP="00793CF1">
            <w:pPr>
              <w:jc w:val="center"/>
              <w:rPr>
                <w:rFonts w:ascii="Proxima Nova" w:eastAsia="Proxima Nova" w:hAnsi="Proxima Nova" w:cs="Proxima Nova"/>
                <w:b/>
                <w:i/>
                <w:color w:val="000000"/>
                <w:sz w:val="22"/>
                <w:szCs w:val="22"/>
              </w:rPr>
            </w:pPr>
            <w:r w:rsidRPr="00793CF1">
              <w:rPr>
                <w:rFonts w:ascii="Proxima Nova" w:eastAsia="Proxima Nova" w:hAnsi="Proxima Nova" w:cs="Proxima Nova"/>
                <w:b/>
                <w:i/>
                <w:color w:val="000000"/>
                <w:sz w:val="22"/>
                <w:szCs w:val="22"/>
              </w:rPr>
              <w:t>Kontakt osoba</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A463DB0" w14:textId="77777777" w:rsidR="00793CF1" w:rsidRPr="00793CF1" w:rsidRDefault="00793CF1" w:rsidP="00793CF1">
            <w:pPr>
              <w:jc w:val="center"/>
              <w:rPr>
                <w:rFonts w:ascii="Proxima Nova" w:eastAsia="Proxima Nova" w:hAnsi="Proxima Nova" w:cs="Proxima Nova"/>
                <w:b/>
                <w:i/>
                <w:color w:val="000000"/>
                <w:sz w:val="22"/>
                <w:szCs w:val="22"/>
              </w:rPr>
            </w:pPr>
            <w:r w:rsidRPr="00793CF1">
              <w:rPr>
                <w:rFonts w:ascii="Proxima Nova" w:eastAsia="Proxima Nova" w:hAnsi="Proxima Nova" w:cs="Proxima Nova"/>
                <w:b/>
                <w:i/>
                <w:color w:val="000000"/>
                <w:sz w:val="22"/>
                <w:szCs w:val="22"/>
              </w:rPr>
              <w:t>Pozicija</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3B95390" w14:textId="77777777" w:rsidR="00793CF1" w:rsidRPr="00793CF1" w:rsidRDefault="00793CF1" w:rsidP="00793CF1">
            <w:pPr>
              <w:jc w:val="center"/>
              <w:rPr>
                <w:rFonts w:ascii="Proxima Nova" w:eastAsia="Proxima Nova" w:hAnsi="Proxima Nova" w:cs="Proxima Nova"/>
                <w:b/>
                <w:i/>
                <w:color w:val="000000"/>
                <w:sz w:val="22"/>
                <w:szCs w:val="22"/>
              </w:rPr>
            </w:pPr>
            <w:r w:rsidRPr="00793CF1">
              <w:rPr>
                <w:rFonts w:ascii="Proxima Nova" w:eastAsia="Proxima Nova" w:hAnsi="Proxima Nova" w:cs="Proxima Nova"/>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7C7B838" w14:textId="77777777" w:rsidR="00793CF1" w:rsidRPr="00793CF1" w:rsidRDefault="00793CF1" w:rsidP="00793CF1">
            <w:pPr>
              <w:jc w:val="center"/>
              <w:rPr>
                <w:rFonts w:ascii="Proxima Nova" w:eastAsia="Proxima Nova" w:hAnsi="Proxima Nova" w:cs="Proxima Nova"/>
                <w:b/>
                <w:i/>
                <w:color w:val="000000"/>
                <w:sz w:val="22"/>
                <w:szCs w:val="22"/>
              </w:rPr>
            </w:pPr>
            <w:r w:rsidRPr="00793CF1">
              <w:rPr>
                <w:rFonts w:ascii="Proxima Nova" w:eastAsia="Proxima Nova" w:hAnsi="Proxima Nova" w:cs="Proxima Nova"/>
                <w:b/>
                <w:i/>
                <w:color w:val="000000"/>
                <w:sz w:val="22"/>
                <w:szCs w:val="22"/>
              </w:rPr>
              <w:t>Uloga u realizaciji</w:t>
            </w:r>
          </w:p>
        </w:tc>
      </w:tr>
      <w:tr w:rsidR="00121C89" w:rsidRPr="00793CF1" w14:paraId="2F7E929E" w14:textId="77777777" w:rsidTr="00DE5408">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1A40B" w14:textId="77777777" w:rsidR="00121C89" w:rsidRPr="00A86ED1" w:rsidRDefault="00121C89" w:rsidP="00121C89">
            <w:pPr>
              <w:rPr>
                <w:rFonts w:ascii="Proxima Nova" w:eastAsia="Proxima Nova" w:hAnsi="Proxima Nova" w:cs="Proxima Nova"/>
                <w:i/>
                <w:color w:val="000000"/>
                <w:sz w:val="22"/>
                <w:szCs w:val="22"/>
              </w:rPr>
            </w:pPr>
            <w:r w:rsidRPr="00A86ED1">
              <w:rPr>
                <w:rFonts w:ascii="Proxima Nova" w:eastAsia="Proxima Nova" w:hAnsi="Proxima Nova" w:cs="Proxima Nova"/>
                <w:i/>
                <w:color w:val="000000"/>
                <w:sz w:val="22"/>
                <w:szCs w:val="22"/>
              </w:rPr>
              <w:t>NVO</w:t>
            </w:r>
            <w:r>
              <w:rPr>
                <w:rFonts w:ascii="Proxima Nova" w:eastAsia="Proxima Nova" w:hAnsi="Proxima Nova" w:cs="Proxima Nova"/>
                <w:i/>
                <w:color w:val="000000"/>
                <w:sz w:val="22"/>
                <w:szCs w:val="22"/>
              </w:rPr>
              <w:t xml:space="preserve"> </w:t>
            </w:r>
            <w:r w:rsidRPr="00A86ED1">
              <w:rPr>
                <w:rFonts w:ascii="Proxima Nova" w:eastAsia="Proxima Nova" w:hAnsi="Proxima Nova" w:cs="Proxima Nova"/>
                <w:i/>
                <w:color w:val="000000"/>
                <w:sz w:val="22"/>
                <w:szCs w:val="22"/>
              </w:rPr>
              <w:t>UZOR</w:t>
            </w:r>
          </w:p>
          <w:p w14:paraId="3E790853" w14:textId="4EBF21C5" w:rsidR="00121C89" w:rsidRPr="00C1312C" w:rsidRDefault="00121C89" w:rsidP="00121C89">
            <w:pPr>
              <w:rPr>
                <w:rFonts w:ascii="Proxima Nova" w:eastAsia="Proxima Nova" w:hAnsi="Proxima Nova" w:cs="Proxima Nova"/>
                <w:color w:val="000000"/>
                <w:sz w:val="22"/>
                <w:szCs w:val="22"/>
                <w:highlight w:val="yellow"/>
              </w:rPr>
            </w:pPr>
            <w:r w:rsidRPr="00A86ED1">
              <w:rPr>
                <w:rFonts w:ascii="Proxima Nova" w:eastAsia="Proxima Nova" w:hAnsi="Proxima Nova" w:cs="Proxima Nova"/>
                <w:i/>
                <w:color w:val="000000"/>
                <w:sz w:val="22"/>
                <w:szCs w:val="22"/>
              </w:rPr>
              <w:t>Udruženje za odgovorni i održivi razvoj</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13C42" w14:textId="5555ED6E" w:rsidR="00121C89" w:rsidRPr="00C1312C" w:rsidRDefault="00121C89" w:rsidP="00121C89">
            <w:pPr>
              <w:rPr>
                <w:rFonts w:ascii="Proxima Nova" w:eastAsia="Proxima Nova" w:hAnsi="Proxima Nova" w:cs="Proxima Nova"/>
                <w:color w:val="000000"/>
                <w:sz w:val="22"/>
                <w:szCs w:val="22"/>
                <w:highlight w:val="yellow"/>
              </w:rPr>
            </w:pPr>
            <w:r w:rsidRPr="00A86ED1">
              <w:rPr>
                <w:rFonts w:ascii="Proxima Nova" w:eastAsia="Proxima Nova" w:hAnsi="Proxima Nova" w:cs="Proxima Nova"/>
                <w:i/>
                <w:color w:val="000000"/>
                <w:sz w:val="22"/>
                <w:szCs w:val="22"/>
              </w:rPr>
              <w:t>Marko Pejovi</w:t>
            </w:r>
            <w:r>
              <w:rPr>
                <w:rFonts w:ascii="Proxima Nova" w:eastAsia="Proxima Nova" w:hAnsi="Proxima Nova" w:cs="Proxima Nova"/>
                <w:i/>
                <w:color w:val="000000"/>
                <w:sz w:val="22"/>
                <w:szCs w:val="22"/>
              </w:rPr>
              <w:t>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17D3B" w14:textId="1537653F" w:rsidR="00121C89" w:rsidRPr="00C1312C" w:rsidRDefault="00121C89" w:rsidP="00121C89">
            <w:pPr>
              <w:rPr>
                <w:rFonts w:ascii="Proxima Nova" w:eastAsia="Proxima Nova" w:hAnsi="Proxima Nova" w:cs="Proxima Nova"/>
                <w:color w:val="000000"/>
                <w:sz w:val="22"/>
                <w:szCs w:val="22"/>
                <w:highlight w:val="yellow"/>
              </w:rPr>
            </w:pPr>
            <w:r w:rsidRPr="00A86ED1">
              <w:rPr>
                <w:rFonts w:ascii="Proxima Nova" w:eastAsia="Proxima Nova" w:hAnsi="Proxima Nova" w:cs="Proxima Nova"/>
                <w:i/>
                <w:color w:val="000000"/>
                <w:sz w:val="22"/>
                <w:szCs w:val="22"/>
              </w:rPr>
              <w:t>Programski direktor</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DFE53" w14:textId="2841B7C8" w:rsidR="00121C89" w:rsidRPr="00C1312C" w:rsidRDefault="00BF011A" w:rsidP="00121C89">
            <w:pPr>
              <w:rPr>
                <w:rFonts w:ascii="Proxima Nova" w:eastAsia="Proxima Nova" w:hAnsi="Proxima Nova" w:cs="Proxima Nova"/>
                <w:color w:val="000000"/>
                <w:sz w:val="22"/>
                <w:szCs w:val="22"/>
                <w:highlight w:val="yellow"/>
              </w:rPr>
            </w:pPr>
            <w:hyperlink r:id="rId11" w:history="1">
              <w:r w:rsidR="00121C89" w:rsidRPr="00696C09">
                <w:rPr>
                  <w:rStyle w:val="Hyperlink"/>
                  <w:rFonts w:ascii="Proxima Nova" w:eastAsia="Proxima Nova" w:hAnsi="Proxima Nova" w:cs="Proxima Nova"/>
                  <w:i/>
                  <w:sz w:val="22"/>
                  <w:szCs w:val="22"/>
                </w:rPr>
                <w:t>marko.pejovic@uzor.me</w:t>
              </w:r>
            </w:hyperlink>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29156" w14:textId="7AE77154" w:rsidR="00121C89" w:rsidRPr="00C1312C" w:rsidRDefault="00121C89" w:rsidP="00121C89">
            <w:pPr>
              <w:rPr>
                <w:rFonts w:ascii="Proxima Nova" w:eastAsia="Proxima Nova" w:hAnsi="Proxima Nova" w:cs="Proxima Nova"/>
                <w:color w:val="000000"/>
                <w:sz w:val="22"/>
                <w:szCs w:val="22"/>
                <w:highlight w:val="yellow"/>
              </w:rPr>
            </w:pPr>
            <w:r w:rsidRPr="00A86ED1">
              <w:rPr>
                <w:rFonts w:ascii="Proxima Nova" w:eastAsia="Proxima Nova" w:hAnsi="Proxima Nova" w:cs="Proxima Nova"/>
                <w:i/>
                <w:color w:val="000000"/>
                <w:sz w:val="22"/>
                <w:szCs w:val="22"/>
              </w:rPr>
              <w:t>Monitoring</w:t>
            </w:r>
          </w:p>
        </w:tc>
      </w:tr>
    </w:tbl>
    <w:p w14:paraId="25CB9356" w14:textId="77777777" w:rsidR="00793CF1" w:rsidRPr="00793CF1" w:rsidRDefault="00793CF1" w:rsidP="00793CF1">
      <w:pPr>
        <w:rPr>
          <w:rFonts w:ascii="Proxima Nova" w:eastAsia="Proxima Nova" w:hAnsi="Proxima Nova" w:cs="Proxima Nova"/>
          <w:sz w:val="22"/>
          <w:szCs w:val="22"/>
        </w:rPr>
      </w:pPr>
    </w:p>
    <w:p w14:paraId="0DE01F37" w14:textId="77777777" w:rsidR="00793CF1" w:rsidRDefault="00793CF1" w:rsidP="00793CF1">
      <w:pPr>
        <w:rPr>
          <w:rFonts w:ascii="Proxima Nova" w:eastAsia="Proxima Nova" w:hAnsi="Proxima Nova" w:cs="Proxima Nova"/>
          <w:sz w:val="22"/>
          <w:szCs w:val="22"/>
        </w:rPr>
      </w:pPr>
    </w:p>
    <w:p w14:paraId="5B19031D" w14:textId="77777777" w:rsidR="00847CAA" w:rsidRDefault="00847CAA" w:rsidP="00793CF1">
      <w:pPr>
        <w:rPr>
          <w:rFonts w:ascii="Proxima Nova" w:eastAsia="Proxima Nova" w:hAnsi="Proxima Nova" w:cs="Proxima Nova"/>
          <w:sz w:val="22"/>
          <w:szCs w:val="22"/>
        </w:rPr>
      </w:pPr>
    </w:p>
    <w:p w14:paraId="3C247112" w14:textId="77777777" w:rsidR="00847CAA" w:rsidRDefault="00847CAA" w:rsidP="00793CF1">
      <w:pPr>
        <w:rPr>
          <w:rFonts w:ascii="Proxima Nova" w:eastAsia="Proxima Nova" w:hAnsi="Proxima Nova" w:cs="Proxima Nova"/>
          <w:sz w:val="22"/>
          <w:szCs w:val="22"/>
        </w:rPr>
      </w:pPr>
    </w:p>
    <w:p w14:paraId="29ECB9F1" w14:textId="77777777" w:rsidR="00847CAA" w:rsidRDefault="00847CAA" w:rsidP="00793CF1">
      <w:pPr>
        <w:rPr>
          <w:rFonts w:ascii="Proxima Nova" w:eastAsia="Proxima Nova" w:hAnsi="Proxima Nova" w:cs="Proxima Nova"/>
          <w:sz w:val="22"/>
          <w:szCs w:val="22"/>
        </w:rPr>
      </w:pPr>
    </w:p>
    <w:p w14:paraId="766F3098" w14:textId="77777777" w:rsidR="00847CAA" w:rsidRDefault="00847CAA" w:rsidP="00793CF1">
      <w:pPr>
        <w:rPr>
          <w:rFonts w:ascii="Proxima Nova" w:eastAsia="Proxima Nova" w:hAnsi="Proxima Nova" w:cs="Proxima Nova"/>
          <w:sz w:val="22"/>
          <w:szCs w:val="22"/>
        </w:rPr>
      </w:pPr>
    </w:p>
    <w:p w14:paraId="27551F29" w14:textId="77777777" w:rsidR="00847CAA" w:rsidRDefault="00847CAA" w:rsidP="00793CF1">
      <w:pPr>
        <w:rPr>
          <w:rFonts w:ascii="Proxima Nova" w:eastAsia="Proxima Nova" w:hAnsi="Proxima Nova" w:cs="Proxima Nova"/>
          <w:sz w:val="22"/>
          <w:szCs w:val="22"/>
        </w:rPr>
      </w:pPr>
    </w:p>
    <w:p w14:paraId="19F7E373" w14:textId="77777777" w:rsidR="00847CAA" w:rsidRPr="00793CF1" w:rsidRDefault="00847CAA" w:rsidP="00793CF1">
      <w:pPr>
        <w:rPr>
          <w:rFonts w:ascii="Proxima Nova" w:eastAsia="Proxima Nova" w:hAnsi="Proxima Nova" w:cs="Proxima Nova"/>
          <w:sz w:val="22"/>
          <w:szCs w:val="22"/>
        </w:rPr>
      </w:pPr>
    </w:p>
    <w:p w14:paraId="635B92EE" w14:textId="77777777" w:rsidR="00711D0F" w:rsidRDefault="00711D0F">
      <w:pPr>
        <w:pBdr>
          <w:top w:val="nil"/>
          <w:left w:val="nil"/>
          <w:bottom w:val="nil"/>
          <w:right w:val="nil"/>
          <w:between w:val="nil"/>
        </w:pBdr>
        <w:rPr>
          <w:rFonts w:ascii="Proxima Nova" w:eastAsia="Proxima Nova" w:hAnsi="Proxima Nova" w:cs="Proxima Nova"/>
          <w:b/>
          <w:color w:val="000000"/>
          <w:sz w:val="22"/>
          <w:szCs w:val="22"/>
        </w:rPr>
      </w:pPr>
    </w:p>
    <w:p w14:paraId="310ED52A" w14:textId="77777777" w:rsidR="00711D0F" w:rsidRDefault="00711D0F">
      <w:pPr>
        <w:rPr>
          <w:rFonts w:ascii="Proxima Nova" w:eastAsia="Proxima Nova" w:hAnsi="Proxima Nova" w:cs="Proxima Nova"/>
          <w:sz w:val="22"/>
          <w:szCs w:val="22"/>
        </w:rPr>
      </w:pPr>
    </w:p>
    <w:p w14:paraId="21147251" w14:textId="77777777" w:rsidR="00711D0F" w:rsidRDefault="00711D0F">
      <w:pPr>
        <w:rPr>
          <w:rFonts w:ascii="Proxima Nova" w:eastAsia="Proxima Nova" w:hAnsi="Proxima Nova" w:cs="Proxima Nova"/>
          <w:sz w:val="22"/>
          <w:szCs w:val="22"/>
        </w:rPr>
      </w:pPr>
    </w:p>
    <w:p w14:paraId="16884C51" w14:textId="6ECC0623" w:rsidR="001313AC" w:rsidRPr="001313AC" w:rsidRDefault="00847CAA" w:rsidP="001313AC">
      <w:pPr>
        <w:pStyle w:val="ListParagraph"/>
        <w:numPr>
          <w:ilvl w:val="0"/>
          <w:numId w:val="12"/>
        </w:numPr>
        <w:rPr>
          <w:rFonts w:ascii="Proxima Nova" w:eastAsia="Proxima Nova" w:hAnsi="Proxima Nova" w:cs="Proxima Nova"/>
          <w:b/>
          <w:color w:val="000000"/>
          <w:sz w:val="22"/>
          <w:szCs w:val="22"/>
        </w:rPr>
      </w:pPr>
      <w:r w:rsidRPr="001313AC">
        <w:rPr>
          <w:rFonts w:ascii="Proxima Nova" w:eastAsia="Proxima Nova" w:hAnsi="Proxima Nova" w:cs="Proxima Nova"/>
          <w:b/>
          <w:color w:val="000000"/>
          <w:sz w:val="22"/>
          <w:szCs w:val="22"/>
        </w:rPr>
        <w:t>Drugi zainteresovani akteri uključeni u realizaciju obaveze</w:t>
      </w:r>
    </w:p>
    <w:p w14:paraId="49753C8D" w14:textId="77777777" w:rsidR="00C1312C" w:rsidRPr="00C1312C" w:rsidRDefault="00C1312C" w:rsidP="00723E99">
      <w:pPr>
        <w:pStyle w:val="ListParagraph"/>
        <w:ind w:left="360"/>
        <w:rPr>
          <w:rFonts w:ascii="Proxima Nova" w:eastAsia="Proxima Nova" w:hAnsi="Proxima Nova" w:cs="Proxima Nova"/>
          <w:sz w:val="22"/>
          <w:szCs w:val="22"/>
        </w:rPr>
      </w:pPr>
    </w:p>
    <w:tbl>
      <w:tblPr>
        <w:tblStyle w:val="affe"/>
        <w:tblW w:w="14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4"/>
        <w:gridCol w:w="2946"/>
        <w:gridCol w:w="2947"/>
        <w:gridCol w:w="2946"/>
        <w:gridCol w:w="2947"/>
      </w:tblGrid>
      <w:tr w:rsidR="00C1312C" w14:paraId="52CABF40" w14:textId="77777777" w:rsidTr="00AD016C">
        <w:trPr>
          <w:trHeight w:val="1032"/>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1A0D7C6" w14:textId="77777777" w:rsidR="00C1312C" w:rsidRDefault="00C1312C" w:rsidP="00AD016C">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Naziv organizacije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28285A6" w14:textId="77777777" w:rsidR="00C1312C" w:rsidRDefault="00C1312C" w:rsidP="00AD016C">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Kontakt osoba</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44DE60D" w14:textId="77777777" w:rsidR="00C1312C" w:rsidRDefault="00C1312C" w:rsidP="00AD016C">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Pozicija</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B7F7C22" w14:textId="77777777" w:rsidR="00C1312C" w:rsidRDefault="00C1312C" w:rsidP="00AD016C">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4C9F50E" w14:textId="77777777" w:rsidR="00C1312C" w:rsidRDefault="00C1312C" w:rsidP="00AD016C">
            <w:pPr>
              <w:jc w:val="center"/>
              <w:rPr>
                <w:rFonts w:ascii="Proxima Nova" w:eastAsia="Proxima Nova" w:hAnsi="Proxima Nova" w:cs="Proxima Nova"/>
                <w:b/>
                <w:i/>
                <w:color w:val="000000"/>
                <w:sz w:val="22"/>
                <w:szCs w:val="22"/>
              </w:rPr>
            </w:pPr>
            <w:r w:rsidRPr="005E7DC4">
              <w:rPr>
                <w:rFonts w:ascii="Proxima Nova" w:eastAsia="Proxima Nova" w:hAnsi="Proxima Nova" w:cs="Proxima Nova"/>
                <w:b/>
                <w:i/>
                <w:color w:val="000000"/>
                <w:sz w:val="22"/>
                <w:szCs w:val="22"/>
              </w:rPr>
              <w:t>Uloga u realizaciji</w:t>
            </w:r>
          </w:p>
        </w:tc>
      </w:tr>
      <w:tr w:rsidR="00C1312C" w14:paraId="314EE4B4" w14:textId="77777777" w:rsidTr="00AD016C">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CC61D" w14:textId="77777777" w:rsidR="00C1312C" w:rsidRPr="00BF011A" w:rsidRDefault="00C1312C" w:rsidP="00AD016C">
            <w:pPr>
              <w:rPr>
                <w:rFonts w:ascii="Proxima Nova" w:eastAsia="Proxima Nova" w:hAnsi="Proxima Nova" w:cs="Proxima Nova"/>
                <w:sz w:val="22"/>
                <w:szCs w:val="22"/>
              </w:rPr>
            </w:pPr>
            <w:r w:rsidRPr="00BF011A">
              <w:rPr>
                <w:rFonts w:ascii="Proxima Nova" w:eastAsia="Proxima Nova" w:hAnsi="Proxima Nova" w:cs="Proxima Nova"/>
                <w:sz w:val="22"/>
                <w:szCs w:val="22"/>
              </w:rPr>
              <w:t>NVO 35mm</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8EFF8" w14:textId="77777777" w:rsidR="00C1312C" w:rsidRPr="00BF011A" w:rsidRDefault="00C1312C" w:rsidP="00AD016C">
            <w:pPr>
              <w:rPr>
                <w:rFonts w:ascii="Proxima Nova" w:eastAsia="Proxima Nova" w:hAnsi="Proxima Nova" w:cs="Proxima Nova"/>
                <w:sz w:val="22"/>
                <w:szCs w:val="22"/>
              </w:rPr>
            </w:pPr>
            <w:r w:rsidRPr="00BF011A">
              <w:rPr>
                <w:rFonts w:ascii="Proxima Nova" w:eastAsia="Proxima Nova" w:hAnsi="Proxima Nova" w:cs="Proxima Nova"/>
                <w:sz w:val="22"/>
                <w:szCs w:val="22"/>
              </w:rPr>
              <w:t>Snežana Nikčević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AE818" w14:textId="77777777" w:rsidR="00C1312C" w:rsidRPr="00BF011A" w:rsidRDefault="00C1312C" w:rsidP="00AD016C">
            <w:pPr>
              <w:rPr>
                <w:rFonts w:ascii="Proxima Nova" w:eastAsia="Proxima Nova" w:hAnsi="Proxima Nova" w:cs="Proxima Nova"/>
                <w:sz w:val="22"/>
                <w:szCs w:val="22"/>
              </w:rPr>
            </w:pPr>
            <w:r w:rsidRPr="00BF011A">
              <w:rPr>
                <w:rFonts w:ascii="Proxima Nova" w:eastAsia="Proxima Nova" w:hAnsi="Proxima Nova" w:cs="Proxima Nova"/>
                <w:sz w:val="22"/>
                <w:szCs w:val="22"/>
              </w:rPr>
              <w:t>Project Program koordinator</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6A2E2" w14:textId="7245F39C" w:rsidR="00C1312C" w:rsidRPr="00BF011A" w:rsidRDefault="00FD1D12" w:rsidP="00AD016C">
            <w:pPr>
              <w:rPr>
                <w:rFonts w:ascii="Proxima Nova" w:eastAsia="Proxima Nova" w:hAnsi="Proxima Nova" w:cs="Proxima Nova"/>
                <w:sz w:val="22"/>
                <w:szCs w:val="22"/>
              </w:rPr>
            </w:pPr>
            <w:hyperlink r:id="rId12" w:history="1">
              <w:r w:rsidRPr="00BF011A">
                <w:rPr>
                  <w:rStyle w:val="Hyperlink"/>
                  <w:rFonts w:ascii="Proxima Nova" w:eastAsia="Proxima Nova" w:hAnsi="Proxima Nova" w:cs="Proxima Nova"/>
                  <w:sz w:val="22"/>
                  <w:szCs w:val="22"/>
                </w:rPr>
                <w:t>snezana@nvo35mm.com</w:t>
              </w:r>
            </w:hyperlink>
            <w:r w:rsidRPr="00BF011A">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37A7D" w14:textId="77777777" w:rsidR="00C1312C" w:rsidRPr="00BF011A" w:rsidRDefault="00C1312C" w:rsidP="00AD016C">
            <w:pPr>
              <w:rPr>
                <w:rFonts w:ascii="Proxima Nova" w:eastAsia="Proxima Nova" w:hAnsi="Proxima Nova" w:cs="Proxima Nova"/>
                <w:sz w:val="22"/>
                <w:szCs w:val="22"/>
              </w:rPr>
            </w:pPr>
            <w:r w:rsidRPr="00BF011A">
              <w:rPr>
                <w:rFonts w:ascii="Proxima Nova" w:eastAsia="Proxima Nova" w:hAnsi="Proxima Nova" w:cs="Proxima Nova"/>
                <w:sz w:val="22"/>
                <w:szCs w:val="22"/>
              </w:rPr>
              <w:t>Podrška</w:t>
            </w:r>
          </w:p>
        </w:tc>
      </w:tr>
      <w:tr w:rsidR="00121C89" w14:paraId="4AD99256" w14:textId="77777777" w:rsidTr="00AD016C">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89852" w14:textId="53572FE8" w:rsidR="00121C89" w:rsidRPr="00BF011A" w:rsidRDefault="00121C89" w:rsidP="00121C89">
            <w:pPr>
              <w:rPr>
                <w:rFonts w:ascii="Proxima Nova" w:hAnsi="Proxima Nova"/>
                <w:sz w:val="22"/>
                <w:szCs w:val="22"/>
              </w:rPr>
            </w:pPr>
            <w:r w:rsidRPr="00BF011A">
              <w:rPr>
                <w:rFonts w:ascii="Proxima Nova" w:eastAsia="Proxima Nova" w:hAnsi="Proxima Nova" w:cs="Proxima Nova"/>
                <w:sz w:val="22"/>
                <w:szCs w:val="22"/>
              </w:rPr>
              <w:t>NVO Fenix</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BE82D" w14:textId="6E909A8C" w:rsidR="00121C89" w:rsidRPr="00BF011A" w:rsidRDefault="00121C89" w:rsidP="00121C89">
            <w:pPr>
              <w:rPr>
                <w:rFonts w:ascii="Proxima Nova" w:hAnsi="Proxima Nova"/>
                <w:sz w:val="22"/>
                <w:szCs w:val="22"/>
              </w:rPr>
            </w:pPr>
            <w:r w:rsidRPr="00BF011A">
              <w:rPr>
                <w:rFonts w:ascii="Proxima Nova" w:eastAsia="Proxima Nova" w:hAnsi="Proxima Nova" w:cs="Proxima Nova"/>
                <w:sz w:val="22"/>
                <w:szCs w:val="22"/>
              </w:rPr>
              <w:t>Alma Aksalić Bitić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98EAD" w14:textId="4FC8DF72" w:rsidR="00121C89" w:rsidRPr="00BF011A" w:rsidRDefault="00FD1D12" w:rsidP="00121C89">
            <w:pPr>
              <w:rPr>
                <w:rFonts w:ascii="Proxima Nova" w:eastAsia="Proxima Nova" w:hAnsi="Proxima Nova" w:cs="Proxima Nova"/>
                <w:sz w:val="22"/>
                <w:szCs w:val="22"/>
              </w:rPr>
            </w:pPr>
            <w:r w:rsidRPr="00BF011A">
              <w:rPr>
                <w:rFonts w:ascii="Proxima Nova" w:eastAsia="Proxima Nova" w:hAnsi="Proxima Nova" w:cs="Proxima Nova"/>
                <w:sz w:val="22"/>
                <w:szCs w:val="22"/>
              </w:rPr>
              <w:t>Osnivač</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35D48" w14:textId="7F1E5D4F" w:rsidR="00121C89" w:rsidRPr="00BF011A" w:rsidRDefault="00353A22" w:rsidP="00121C89">
            <w:pPr>
              <w:rPr>
                <w:rFonts w:ascii="Proxima Nova" w:eastAsia="Proxima Nova" w:hAnsi="Proxima Nova" w:cs="Proxima Nova"/>
                <w:sz w:val="22"/>
                <w:szCs w:val="22"/>
              </w:rPr>
            </w:pPr>
            <w:hyperlink r:id="rId13" w:history="1">
              <w:r w:rsidRPr="00BF011A">
                <w:rPr>
                  <w:rStyle w:val="Hyperlink"/>
                  <w:rFonts w:ascii="Proxima Nova" w:hAnsi="Proxima Nova"/>
                  <w:sz w:val="22"/>
                  <w:szCs w:val="22"/>
                </w:rPr>
                <w:t>alma.bitic@gmail.com</w:t>
              </w:r>
            </w:hyperlink>
            <w:r w:rsidRPr="00BF011A">
              <w:rPr>
                <w:rFonts w:ascii="Proxima Nova" w:hAnsi="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E9C94" w14:textId="77D944B5" w:rsidR="00121C89" w:rsidRPr="00BF011A" w:rsidRDefault="00121C89" w:rsidP="00121C89">
            <w:pPr>
              <w:rPr>
                <w:rFonts w:ascii="Proxima Nova" w:eastAsia="Proxima Nova" w:hAnsi="Proxima Nova" w:cs="Proxima Nova"/>
                <w:sz w:val="22"/>
                <w:szCs w:val="22"/>
              </w:rPr>
            </w:pPr>
            <w:r w:rsidRPr="00BF011A">
              <w:rPr>
                <w:rFonts w:ascii="Proxima Nova" w:eastAsia="Proxima Nova" w:hAnsi="Proxima Nova" w:cs="Proxima Nova"/>
                <w:sz w:val="22"/>
                <w:szCs w:val="22"/>
              </w:rPr>
              <w:t>Podrška</w:t>
            </w:r>
          </w:p>
        </w:tc>
      </w:tr>
      <w:tr w:rsidR="00121C89" w14:paraId="38901DAD" w14:textId="77777777" w:rsidTr="00AD016C">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FCC67" w14:textId="2A0C710C" w:rsidR="00121C89" w:rsidRPr="00BF011A" w:rsidRDefault="00121C89" w:rsidP="00121C89">
            <w:pPr>
              <w:rPr>
                <w:rFonts w:ascii="Proxima Nova" w:hAnsi="Proxima Nova"/>
                <w:sz w:val="22"/>
                <w:szCs w:val="22"/>
              </w:rPr>
            </w:pPr>
            <w:r w:rsidRPr="00BF011A">
              <w:rPr>
                <w:rFonts w:ascii="Proxima Nova" w:eastAsia="Proxima Nova" w:hAnsi="Proxima Nova" w:cs="Proxima Nova"/>
                <w:sz w:val="22"/>
                <w:szCs w:val="22"/>
              </w:rPr>
              <w:t>SOS Telefon za žene i djecu žrtve nasilja Plav</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1591F" w14:textId="19E40F40" w:rsidR="00121C89" w:rsidRPr="00BF011A" w:rsidRDefault="00121C89" w:rsidP="00121C89">
            <w:pPr>
              <w:rPr>
                <w:rFonts w:ascii="Proxima Nova" w:hAnsi="Proxima Nova"/>
                <w:sz w:val="22"/>
                <w:szCs w:val="22"/>
              </w:rPr>
            </w:pPr>
            <w:r w:rsidRPr="00BF011A">
              <w:rPr>
                <w:rFonts w:ascii="Proxima Nova" w:eastAsia="Proxima Nova" w:hAnsi="Proxima Nova" w:cs="Proxima Nova"/>
                <w:sz w:val="22"/>
                <w:szCs w:val="22"/>
              </w:rPr>
              <w:t>Nina Kolenović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4BB99" w14:textId="055E1053" w:rsidR="00121C89" w:rsidRPr="00BF011A" w:rsidRDefault="00121C89" w:rsidP="00121C89">
            <w:pPr>
              <w:rPr>
                <w:rFonts w:ascii="Proxima Nova" w:hAnsi="Proxima Nova"/>
                <w:sz w:val="22"/>
                <w:szCs w:val="22"/>
              </w:rPr>
            </w:pPr>
            <w:r w:rsidRPr="00BF011A">
              <w:rPr>
                <w:rFonts w:ascii="Proxima Nova" w:eastAsia="Proxima Nova" w:hAnsi="Proxima Nova" w:cs="Proxima Nova"/>
                <w:sz w:val="22"/>
                <w:szCs w:val="22"/>
              </w:rPr>
              <w:t>Osnivač</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DC569" w14:textId="3801C7DC" w:rsidR="00121C89" w:rsidRPr="00BF011A" w:rsidRDefault="00FD1D12" w:rsidP="00121C89">
            <w:pPr>
              <w:rPr>
                <w:rFonts w:ascii="Proxima Nova" w:eastAsia="Proxima Nova" w:hAnsi="Proxima Nova" w:cs="Proxima Nova"/>
                <w:sz w:val="22"/>
                <w:szCs w:val="22"/>
              </w:rPr>
            </w:pPr>
            <w:hyperlink r:id="rId14" w:history="1">
              <w:r w:rsidRPr="00BF011A">
                <w:rPr>
                  <w:rStyle w:val="Hyperlink"/>
                  <w:rFonts w:ascii="Proxima Nova" w:eastAsia="Proxima Nova" w:hAnsi="Proxima Nova" w:cs="Proxima Nova"/>
                  <w:sz w:val="22"/>
                  <w:szCs w:val="22"/>
                </w:rPr>
                <w:t>sos_telefon@yahoo.com</w:t>
              </w:r>
            </w:hyperlink>
            <w:r w:rsidRPr="00BF011A">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B051D" w14:textId="1D66345A" w:rsidR="00121C89" w:rsidRPr="00BF011A" w:rsidRDefault="00121C89" w:rsidP="00121C89">
            <w:pPr>
              <w:rPr>
                <w:rFonts w:ascii="Proxima Nova" w:hAnsi="Proxima Nova"/>
                <w:sz w:val="22"/>
                <w:szCs w:val="22"/>
              </w:rPr>
            </w:pPr>
            <w:r w:rsidRPr="00BF011A">
              <w:rPr>
                <w:rFonts w:ascii="Proxima Nova" w:eastAsia="Proxima Nova" w:hAnsi="Proxima Nova" w:cs="Proxima Nova"/>
                <w:sz w:val="22"/>
                <w:szCs w:val="22"/>
              </w:rPr>
              <w:t>Podrška</w:t>
            </w:r>
          </w:p>
        </w:tc>
      </w:tr>
      <w:tr w:rsidR="00201046" w14:paraId="5C6E6A39" w14:textId="77777777" w:rsidTr="00AD016C">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ECF43" w14:textId="74F31BD0" w:rsidR="00201046" w:rsidRPr="00BF011A" w:rsidRDefault="00201046" w:rsidP="00201046">
            <w:pPr>
              <w:rPr>
                <w:rFonts w:ascii="Proxima Nova" w:eastAsia="Proxima Nova" w:hAnsi="Proxima Nova" w:cs="Proxima Nova"/>
                <w:sz w:val="22"/>
                <w:szCs w:val="22"/>
              </w:rPr>
            </w:pPr>
            <w:r w:rsidRPr="00BF011A">
              <w:rPr>
                <w:rFonts w:ascii="Proxima Nova" w:eastAsia="Proxima Nova" w:hAnsi="Proxima Nova" w:cs="Proxima Nova"/>
                <w:sz w:val="22"/>
                <w:szCs w:val="22"/>
              </w:rPr>
              <w:t>Građanske aktivistkinje</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F60DC" w14:textId="77777777" w:rsidR="00201046" w:rsidRPr="00BF011A" w:rsidRDefault="00201046" w:rsidP="00201046">
            <w:pPr>
              <w:rPr>
                <w:rFonts w:ascii="Proxima Nova" w:eastAsia="Proxima Nova" w:hAnsi="Proxima Nova" w:cs="Proxima Nova"/>
                <w:sz w:val="22"/>
                <w:szCs w:val="22"/>
              </w:rPr>
            </w:pPr>
            <w:r w:rsidRPr="00BF011A">
              <w:rPr>
                <w:rFonts w:ascii="Proxima Nova" w:eastAsia="Proxima Nova" w:hAnsi="Proxima Nova" w:cs="Proxima Nova"/>
                <w:sz w:val="22"/>
                <w:szCs w:val="22"/>
              </w:rPr>
              <w:t>Nataša Knežević</w:t>
            </w:r>
            <w:r w:rsidRPr="00BF011A">
              <w:rPr>
                <w:rFonts w:ascii="Proxima Nova" w:eastAsia="Proxima Nova" w:hAnsi="Proxima Nova" w:cs="Proxima Nova"/>
                <w:sz w:val="22"/>
                <w:szCs w:val="22"/>
              </w:rPr>
              <w:t xml:space="preserve"> </w:t>
            </w:r>
          </w:p>
          <w:p w14:paraId="2D7EE077" w14:textId="035868F6" w:rsidR="00201046" w:rsidRPr="00BF011A" w:rsidRDefault="00201046" w:rsidP="00201046">
            <w:pPr>
              <w:rPr>
                <w:rFonts w:ascii="Proxima Nova" w:eastAsia="Proxima Nova" w:hAnsi="Proxima Nova" w:cs="Proxima Nova"/>
                <w:sz w:val="22"/>
                <w:szCs w:val="22"/>
              </w:rPr>
            </w:pPr>
            <w:r w:rsidRPr="00BF011A">
              <w:rPr>
                <w:rFonts w:ascii="Proxima Nova" w:eastAsia="Proxima Nova" w:hAnsi="Proxima Nova" w:cs="Proxima Nova"/>
                <w:sz w:val="22"/>
                <w:szCs w:val="22"/>
              </w:rPr>
              <w:t>Andrijana Knežević</w:t>
            </w:r>
          </w:p>
          <w:p w14:paraId="77761044" w14:textId="77777777" w:rsidR="00201046" w:rsidRPr="00BF011A" w:rsidRDefault="00201046" w:rsidP="00201046">
            <w:pPr>
              <w:rPr>
                <w:rFonts w:ascii="Proxima Nova" w:eastAsia="Proxima Nova" w:hAnsi="Proxima Nova" w:cs="Proxima Nova"/>
                <w:sz w:val="22"/>
                <w:szCs w:val="22"/>
              </w:rPr>
            </w:pPr>
          </w:p>
          <w:p w14:paraId="025212D6" w14:textId="0FCFE2C4" w:rsidR="00201046" w:rsidRPr="00BF011A" w:rsidRDefault="00201046" w:rsidP="00201046">
            <w:pPr>
              <w:rPr>
                <w:rFonts w:ascii="Proxima Nova" w:eastAsia="Proxima Nova" w:hAnsi="Proxima Nova" w:cs="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958E3" w14:textId="51503608" w:rsidR="00201046" w:rsidRPr="00BF011A" w:rsidRDefault="00201046" w:rsidP="00201046">
            <w:pPr>
              <w:rPr>
                <w:rFonts w:ascii="Proxima Nova" w:eastAsia="Proxima Nova" w:hAnsi="Proxima Nova" w:cs="Proxima Nova"/>
                <w:sz w:val="22"/>
                <w:szCs w:val="22"/>
              </w:rPr>
            </w:pPr>
            <w:r w:rsidRPr="00BF011A">
              <w:rPr>
                <w:rFonts w:ascii="Proxima Nova" w:eastAsia="Proxima Nova" w:hAnsi="Proxima Nova" w:cs="Proxima Nova"/>
                <w:sz w:val="22"/>
                <w:szCs w:val="22"/>
              </w:rPr>
              <w:t>Članice MSF</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35FA8" w14:textId="77777777" w:rsidR="00201046" w:rsidRPr="00BF011A" w:rsidRDefault="00201046" w:rsidP="00201046">
            <w:pPr>
              <w:rPr>
                <w:rFonts w:ascii="Proxima Nova" w:eastAsia="Proxima Nova" w:hAnsi="Proxima Nova" w:cs="Proxima Nova"/>
                <w:sz w:val="22"/>
                <w:szCs w:val="22"/>
              </w:rPr>
            </w:pPr>
            <w:hyperlink r:id="rId15" w:history="1">
              <w:r w:rsidRPr="00BF011A">
                <w:rPr>
                  <w:rStyle w:val="Hyperlink"/>
                  <w:rFonts w:ascii="Proxima Nova" w:eastAsia="Proxima Nova" w:hAnsi="Proxima Nova" w:cs="Proxima Nova"/>
                  <w:sz w:val="22"/>
                  <w:szCs w:val="22"/>
                </w:rPr>
                <w:t>natasa.knezevicfskl@gmail.com</w:t>
              </w:r>
            </w:hyperlink>
            <w:r w:rsidRPr="00BF011A">
              <w:rPr>
                <w:rFonts w:ascii="Proxima Nova" w:eastAsia="Proxima Nova" w:hAnsi="Proxima Nova" w:cs="Proxima Nova"/>
                <w:sz w:val="22"/>
                <w:szCs w:val="22"/>
              </w:rPr>
              <w:t xml:space="preserve"> </w:t>
            </w:r>
          </w:p>
          <w:p w14:paraId="78C3B855" w14:textId="10C9AB71" w:rsidR="00201046" w:rsidRPr="00BF011A" w:rsidRDefault="00201046" w:rsidP="00201046">
            <w:pPr>
              <w:rPr>
                <w:rFonts w:ascii="Proxima Nova" w:eastAsia="Proxima Nova" w:hAnsi="Proxima Nova" w:cs="Proxima Nova"/>
                <w:sz w:val="22"/>
                <w:szCs w:val="22"/>
              </w:rPr>
            </w:pPr>
            <w:hyperlink r:id="rId16" w:history="1">
              <w:r w:rsidRPr="00BF011A">
                <w:rPr>
                  <w:rStyle w:val="Hyperlink"/>
                  <w:rFonts w:ascii="Proxima Nova" w:eastAsia="Proxima Nova" w:hAnsi="Proxima Nova" w:cs="Proxima Nova"/>
                  <w:sz w:val="22"/>
                  <w:szCs w:val="22"/>
                </w:rPr>
                <w:t>andrijanadada@gmail.com</w:t>
              </w:r>
            </w:hyperlink>
            <w:r w:rsidRPr="00BF011A">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38ABF" w14:textId="09A12415" w:rsidR="00201046" w:rsidRPr="00BF011A" w:rsidRDefault="00201046" w:rsidP="00201046">
            <w:pPr>
              <w:rPr>
                <w:rFonts w:ascii="Proxima Nova" w:eastAsia="Proxima Nova" w:hAnsi="Proxima Nova" w:cs="Proxima Nova"/>
                <w:sz w:val="22"/>
                <w:szCs w:val="22"/>
              </w:rPr>
            </w:pPr>
            <w:r w:rsidRPr="00BF011A">
              <w:rPr>
                <w:rFonts w:ascii="Proxima Nova" w:eastAsia="Proxima Nova" w:hAnsi="Proxima Nova" w:cs="Proxima Nova"/>
                <w:sz w:val="22"/>
                <w:szCs w:val="22"/>
              </w:rPr>
              <w:t>Podrška</w:t>
            </w:r>
          </w:p>
        </w:tc>
      </w:tr>
      <w:tr w:rsidR="00121C89" w14:paraId="7EDE6BE4" w14:textId="77777777" w:rsidTr="00AD016C">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DE653" w14:textId="05F1EF95" w:rsidR="00121C89" w:rsidRPr="00BF011A" w:rsidRDefault="00121C89" w:rsidP="00121C89">
            <w:pPr>
              <w:rPr>
                <w:rFonts w:ascii="Proxima Nova" w:eastAsia="Proxima Nova" w:hAnsi="Proxima Nova" w:cs="Proxima Nova"/>
                <w:sz w:val="22"/>
                <w:szCs w:val="22"/>
              </w:rPr>
            </w:pPr>
            <w:r w:rsidRPr="00BF011A">
              <w:rPr>
                <w:rFonts w:ascii="Proxima Nova" w:eastAsia="Proxima Nova" w:hAnsi="Proxima Nova" w:cs="Proxima Nova"/>
                <w:sz w:val="22"/>
                <w:szCs w:val="22"/>
              </w:rPr>
              <w:t>NVO Izviđačka četa Prokletije Plav</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9BAEB" w14:textId="2D80D237" w:rsidR="00121C89" w:rsidRPr="00BF011A" w:rsidRDefault="00121C89" w:rsidP="00121C89">
            <w:pPr>
              <w:rPr>
                <w:rFonts w:ascii="Proxima Nova" w:eastAsia="Proxima Nova" w:hAnsi="Proxima Nova" w:cs="Proxima Nova"/>
                <w:sz w:val="22"/>
                <w:szCs w:val="22"/>
              </w:rPr>
            </w:pPr>
            <w:r w:rsidRPr="00BF011A">
              <w:rPr>
                <w:rFonts w:ascii="Proxima Nova" w:eastAsia="Proxima Nova" w:hAnsi="Proxima Nova" w:cs="Proxima Nova"/>
                <w:sz w:val="22"/>
                <w:szCs w:val="22"/>
              </w:rPr>
              <w:t>Lejla Srdanović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4AF20" w14:textId="420D4C77" w:rsidR="00121C89" w:rsidRPr="00BF011A" w:rsidRDefault="00121C89" w:rsidP="00121C89">
            <w:pPr>
              <w:rPr>
                <w:rFonts w:ascii="Proxima Nova" w:eastAsia="Proxima Nova" w:hAnsi="Proxima Nova" w:cs="Proxima Nova"/>
                <w:sz w:val="22"/>
                <w:szCs w:val="22"/>
              </w:rPr>
            </w:pPr>
            <w:r w:rsidRPr="00BF011A">
              <w:rPr>
                <w:rFonts w:ascii="Proxima Nova" w:eastAsia="Proxima Nova" w:hAnsi="Proxima Nova" w:cs="Proxima Nova"/>
                <w:sz w:val="22"/>
                <w:szCs w:val="22"/>
              </w:rPr>
              <w:t>Starješina</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F2BBB" w14:textId="55789382" w:rsidR="00121C89" w:rsidRPr="00BF011A" w:rsidRDefault="00BF011A" w:rsidP="00121C89">
            <w:pPr>
              <w:rPr>
                <w:rFonts w:ascii="Proxima Nova" w:eastAsia="Proxima Nova" w:hAnsi="Proxima Nova" w:cs="Proxima Nova"/>
                <w:sz w:val="22"/>
                <w:szCs w:val="22"/>
              </w:rPr>
            </w:pPr>
            <w:hyperlink r:id="rId17" w:history="1">
              <w:r w:rsidRPr="00BF011A">
                <w:rPr>
                  <w:rStyle w:val="Hyperlink"/>
                  <w:rFonts w:ascii="Proxima Nova" w:eastAsia="Proxima Nova" w:hAnsi="Proxima Nova" w:cs="Proxima Nova"/>
                  <w:sz w:val="22"/>
                  <w:szCs w:val="22"/>
                </w:rPr>
                <w:t>srdanovic.lejla@gmail.com</w:t>
              </w:r>
            </w:hyperlink>
            <w:r w:rsidRPr="00BF011A">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D54E3" w14:textId="64D881EA" w:rsidR="00121C89" w:rsidRPr="00BF011A" w:rsidRDefault="00121C89" w:rsidP="00121C89">
            <w:pPr>
              <w:rPr>
                <w:rFonts w:ascii="Proxima Nova" w:eastAsia="Proxima Nova" w:hAnsi="Proxima Nova" w:cs="Proxima Nova"/>
                <w:sz w:val="22"/>
                <w:szCs w:val="22"/>
              </w:rPr>
            </w:pPr>
            <w:r w:rsidRPr="00BF011A">
              <w:rPr>
                <w:rFonts w:ascii="Proxima Nova" w:eastAsia="Proxima Nova" w:hAnsi="Proxima Nova" w:cs="Proxima Nova"/>
                <w:sz w:val="22"/>
                <w:szCs w:val="22"/>
              </w:rPr>
              <w:t>Podrška</w:t>
            </w:r>
          </w:p>
        </w:tc>
      </w:tr>
    </w:tbl>
    <w:p w14:paraId="77810F83" w14:textId="77777777" w:rsidR="00C1312C" w:rsidRDefault="00C1312C" w:rsidP="00723E99">
      <w:pPr>
        <w:pStyle w:val="ListParagraph"/>
        <w:ind w:left="360"/>
        <w:rPr>
          <w:rFonts w:ascii="Proxima Nova" w:eastAsia="Proxima Nova" w:hAnsi="Proxima Nova" w:cs="Proxima Nova"/>
          <w:b/>
          <w:color w:val="000000"/>
          <w:sz w:val="22"/>
          <w:szCs w:val="22"/>
        </w:rPr>
      </w:pPr>
    </w:p>
    <w:p w14:paraId="4B1EE499" w14:textId="77777777" w:rsidR="00723E99" w:rsidRPr="00C1312C" w:rsidRDefault="00723E99" w:rsidP="00723E99">
      <w:pPr>
        <w:pStyle w:val="ListParagraph"/>
        <w:ind w:left="360"/>
        <w:rPr>
          <w:rFonts w:ascii="Proxima Nova" w:eastAsia="Proxima Nova" w:hAnsi="Proxima Nova" w:cs="Proxima Nova"/>
          <w:b/>
          <w:color w:val="000000"/>
          <w:sz w:val="22"/>
          <w:szCs w:val="22"/>
        </w:rPr>
      </w:pPr>
    </w:p>
    <w:p w14:paraId="078F2C38" w14:textId="77777777" w:rsidR="00944D96" w:rsidRDefault="00944D96" w:rsidP="00DE5408">
      <w:pPr>
        <w:rPr>
          <w:rFonts w:ascii="Proxima Nova" w:eastAsia="Proxima Nova" w:hAnsi="Proxima Nova" w:cs="Proxima Nova"/>
          <w:sz w:val="28"/>
          <w:szCs w:val="28"/>
        </w:rPr>
      </w:pPr>
      <w:r>
        <w:rPr>
          <w:rFonts w:ascii="Proxima Nova" w:eastAsia="Proxima Nova" w:hAnsi="Proxima Nova" w:cs="Proxima Nova"/>
          <w:b/>
          <w:color w:val="000000"/>
          <w:sz w:val="28"/>
          <w:szCs w:val="28"/>
        </w:rPr>
        <w:t>Opis obaveze </w:t>
      </w:r>
      <w:r>
        <w:rPr>
          <w:rFonts w:ascii="Proxima Nova" w:eastAsia="Proxima Nova" w:hAnsi="Proxima Nova" w:cs="Proxima Nova"/>
          <w:sz w:val="28"/>
          <w:szCs w:val="28"/>
        </w:rPr>
        <w:br/>
      </w:r>
    </w:p>
    <w:p w14:paraId="1AA0135F" w14:textId="77777777" w:rsidR="00944D96" w:rsidRDefault="00944D96" w:rsidP="00944D96">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Problem</w:t>
      </w:r>
    </w:p>
    <w:tbl>
      <w:tblPr>
        <w:tblStyle w:val="afff"/>
        <w:tblW w:w="139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1"/>
      </w:tblGrid>
      <w:tr w:rsidR="00711D0F" w14:paraId="18B0463C" w14:textId="77777777" w:rsidTr="008333E3">
        <w:trPr>
          <w:trHeight w:val="2162"/>
        </w:trPr>
        <w:tc>
          <w:tcPr>
            <w:tcW w:w="13951" w:type="dxa"/>
          </w:tcPr>
          <w:p w14:paraId="1AB7CFEC" w14:textId="136841CF" w:rsidR="00711D0F" w:rsidRPr="003B7BED" w:rsidRDefault="003B7BED" w:rsidP="00BF011A">
            <w:pPr>
              <w:jc w:val="both"/>
              <w:rPr>
                <w:rFonts w:ascii="Proxima Nova" w:eastAsia="Proxima Nova" w:hAnsi="Proxima Nova" w:cs="Proxima Nova"/>
                <w:color w:val="000000"/>
                <w:sz w:val="22"/>
                <w:szCs w:val="22"/>
              </w:rPr>
            </w:pPr>
            <w:r w:rsidRPr="003B7BED">
              <w:rPr>
                <w:rFonts w:ascii="Proxima Nova" w:eastAsia="Proxima Nova" w:hAnsi="Proxima Nova" w:cs="Proxima Nova"/>
                <w:color w:val="000000"/>
                <w:sz w:val="22"/>
                <w:szCs w:val="22"/>
              </w:rPr>
              <w:lastRenderedPageBreak/>
              <w:t>Imajući u vidu složenost administracije lokalne uprave i njenu primarnu svrhu da bude na usluzi građanima i da njen rad bude transparentan, nedostatak kataloga usluga i standardizovanih/nepromjenljivih i dobro dokumentovanih procedura, predstavlja veliki problem, budući da tako način ostvarivanja prava kod gradske uprave, uz precizno navedene nadležne organe, službe, ustanove ili preduzeća, eventualno potrebnu prethodnu dokumentaciju, obrasce, pravne pouke, kao i cijene administrativnih taksi za one usluge za koje su propisane, ostaju nepoznanica za veliki broj građana. U ovakvim okolnostima za bilo koju grupu korisnika - građane i privredu – nije jednostavno da ostvare svoja prava i izvrše obaveze koje se tiču lokalne uprave. Ovo može biti dodatno komplikovano ukoliko procedure nijesu unificirane, a obrasci stalno ažurirani. U takvim okolnostima, korisnici se informišu na dostupne načine – telefonirajući lokalnim službenicima ili surfujući internetom u potrazi za informacijom gdje tačno mogu da dođu do neophodnog dokumenta ili konkretne usluge.</w:t>
            </w:r>
          </w:p>
        </w:tc>
      </w:tr>
    </w:tbl>
    <w:p w14:paraId="3D8339CC" w14:textId="77777777" w:rsidR="00711D0F" w:rsidRDefault="00711D0F">
      <w:pPr>
        <w:rPr>
          <w:rFonts w:ascii="Proxima Nova" w:eastAsia="Proxima Nova" w:hAnsi="Proxima Nova" w:cs="Proxima Nova"/>
          <w:i/>
          <w:sz w:val="22"/>
          <w:szCs w:val="22"/>
        </w:rPr>
      </w:pPr>
    </w:p>
    <w:p w14:paraId="6E4D2451" w14:textId="075324FD" w:rsidR="00711D0F" w:rsidRPr="00944D96" w:rsidRDefault="00964918" w:rsidP="00944D96">
      <w:pPr>
        <w:pStyle w:val="ListParagraph"/>
        <w:numPr>
          <w:ilvl w:val="0"/>
          <w:numId w:val="12"/>
        </w:numPr>
        <w:rPr>
          <w:rFonts w:ascii="Proxima Nova" w:eastAsia="Proxima Nova" w:hAnsi="Proxima Nova" w:cs="Proxima Nova"/>
          <w:b/>
          <w:color w:val="000000"/>
          <w:sz w:val="22"/>
          <w:szCs w:val="22"/>
        </w:rPr>
      </w:pPr>
      <w:r w:rsidRPr="00944D96">
        <w:rPr>
          <w:rFonts w:ascii="Proxima Nova" w:eastAsia="Proxima Nova" w:hAnsi="Proxima Nova" w:cs="Proxima Nova"/>
          <w:b/>
          <w:color w:val="000000"/>
          <w:sz w:val="22"/>
          <w:szCs w:val="22"/>
        </w:rPr>
        <w:t>Status quo</w:t>
      </w:r>
    </w:p>
    <w:p w14:paraId="6022B157" w14:textId="775D12B7" w:rsidR="00711D0F" w:rsidRDefault="00711D0F">
      <w:pPr>
        <w:pBdr>
          <w:top w:val="nil"/>
          <w:left w:val="nil"/>
          <w:bottom w:val="nil"/>
          <w:right w:val="nil"/>
          <w:between w:val="nil"/>
        </w:pBdr>
        <w:ind w:left="360"/>
        <w:rPr>
          <w:rFonts w:ascii="Proxima Nova" w:eastAsia="Proxima Nova" w:hAnsi="Proxima Nova" w:cs="Proxima Nova"/>
          <w:i/>
          <w:color w:val="000000"/>
          <w:sz w:val="22"/>
          <w:szCs w:val="22"/>
        </w:rPr>
      </w:pPr>
    </w:p>
    <w:tbl>
      <w:tblPr>
        <w:tblStyle w:val="afff0"/>
        <w:tblW w:w="138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4"/>
      </w:tblGrid>
      <w:tr w:rsidR="00711D0F" w14:paraId="7465FCF6" w14:textId="77777777">
        <w:trPr>
          <w:trHeight w:val="1134"/>
        </w:trPr>
        <w:tc>
          <w:tcPr>
            <w:tcW w:w="13864" w:type="dxa"/>
          </w:tcPr>
          <w:p w14:paraId="2DFA3F95" w14:textId="7AB55513" w:rsidR="00711D0F" w:rsidRDefault="0014023B" w:rsidP="00BF011A">
            <w:pPr>
              <w:jc w:val="both"/>
              <w:rPr>
                <w:rFonts w:ascii="Proxima Nova" w:eastAsia="Proxima Nova" w:hAnsi="Proxima Nova" w:cs="Proxima Nova"/>
                <w:color w:val="000000"/>
                <w:sz w:val="22"/>
                <w:szCs w:val="22"/>
              </w:rPr>
            </w:pPr>
            <w:r w:rsidRPr="00B7169C">
              <w:rPr>
                <w:rFonts w:ascii="Proxima Nova" w:eastAsia="Proxima Nova" w:hAnsi="Proxima Nova" w:cs="Proxima Nova"/>
                <w:color w:val="000000"/>
                <w:sz w:val="22"/>
                <w:szCs w:val="22"/>
              </w:rPr>
              <w:t xml:space="preserve">Nedostatak transparentnosti i nedostaci javne etike </w:t>
            </w:r>
            <w:r>
              <w:rPr>
                <w:rFonts w:ascii="Proxima Nova" w:eastAsia="Proxima Nova" w:hAnsi="Proxima Nova" w:cs="Proxima Nova"/>
                <w:color w:val="000000"/>
                <w:sz w:val="22"/>
                <w:szCs w:val="22"/>
              </w:rPr>
              <w:t xml:space="preserve">podrivaju </w:t>
            </w:r>
            <w:r w:rsidRPr="00B7169C">
              <w:rPr>
                <w:rFonts w:ascii="Proxima Nova" w:eastAsia="Proxima Nova" w:hAnsi="Proxima Nova" w:cs="Proxima Nova"/>
                <w:color w:val="000000"/>
                <w:sz w:val="22"/>
                <w:szCs w:val="22"/>
              </w:rPr>
              <w:t>pružanje usluga građanima i privredi i predstavljaju prijetnju univerzalnom pristupu osnovnim uslugama i održivom lokalnom ekonomskom razvoju. Stoga je</w:t>
            </w:r>
            <w:r>
              <w:rPr>
                <w:rFonts w:ascii="Proxima Nova" w:eastAsia="Proxima Nova" w:hAnsi="Proxima Nova" w:cs="Proxima Nova"/>
                <w:color w:val="000000"/>
                <w:sz w:val="22"/>
                <w:szCs w:val="22"/>
              </w:rPr>
              <w:t xml:space="preserve"> </w:t>
            </w:r>
            <w:r w:rsidRPr="00B7169C">
              <w:rPr>
                <w:rFonts w:ascii="Proxima Nova" w:eastAsia="Proxima Nova" w:hAnsi="Proxima Nova" w:cs="Proxima Nova"/>
                <w:color w:val="000000"/>
                <w:sz w:val="22"/>
                <w:szCs w:val="22"/>
              </w:rPr>
              <w:t>od suštinskog značaja</w:t>
            </w:r>
            <w:r>
              <w:rPr>
                <w:rFonts w:ascii="Proxima Nova" w:eastAsia="Proxima Nova" w:hAnsi="Proxima Nova" w:cs="Proxima Nova"/>
                <w:color w:val="000000"/>
                <w:sz w:val="22"/>
                <w:szCs w:val="22"/>
              </w:rPr>
              <w:t>, bilo kroz uputstva, štampane vodiče ili sami rad službenika sa građanima i privredom neophodno</w:t>
            </w:r>
            <w:r w:rsidRPr="00B7169C">
              <w:rPr>
                <w:rFonts w:ascii="Proxima Nova" w:eastAsia="Proxima Nova" w:hAnsi="Proxima Nova" w:cs="Proxima Nova"/>
                <w:color w:val="000000"/>
                <w:sz w:val="22"/>
                <w:szCs w:val="22"/>
              </w:rPr>
              <w:t xml:space="preserve"> promovi</w:t>
            </w:r>
            <w:r>
              <w:rPr>
                <w:rFonts w:ascii="Proxima Nova" w:eastAsia="Proxima Nova" w:hAnsi="Proxima Nova" w:cs="Proxima Nova"/>
                <w:color w:val="000000"/>
                <w:sz w:val="22"/>
                <w:szCs w:val="22"/>
              </w:rPr>
              <w:t>s</w:t>
            </w:r>
            <w:r w:rsidRPr="00B7169C">
              <w:rPr>
                <w:rFonts w:ascii="Proxima Nova" w:eastAsia="Proxima Nova" w:hAnsi="Proxima Nova" w:cs="Proxima Nova"/>
                <w:color w:val="000000"/>
                <w:sz w:val="22"/>
                <w:szCs w:val="22"/>
              </w:rPr>
              <w:t>ati javnu etiku, transparentnost, odgovornost i participativno donošenje odluka</w:t>
            </w:r>
            <w:r>
              <w:rPr>
                <w:rFonts w:ascii="Proxima Nova" w:eastAsia="Proxima Nova" w:hAnsi="Proxima Nova" w:cs="Proxima Nova"/>
                <w:color w:val="000000"/>
                <w:sz w:val="22"/>
                <w:szCs w:val="22"/>
              </w:rPr>
              <w:t>,</w:t>
            </w:r>
            <w:r w:rsidRPr="00B7169C">
              <w:rPr>
                <w:rFonts w:ascii="Proxima Nova" w:eastAsia="Proxima Nova" w:hAnsi="Proxima Nova" w:cs="Proxima Nova"/>
                <w:color w:val="000000"/>
                <w:sz w:val="22"/>
                <w:szCs w:val="22"/>
              </w:rPr>
              <w:t xml:space="preserve"> kako bi se smanjio rizik od korupcije</w:t>
            </w:r>
            <w:r>
              <w:rPr>
                <w:rFonts w:ascii="Proxima Nova" w:eastAsia="Proxima Nova" w:hAnsi="Proxima Nova" w:cs="Proxima Nova"/>
                <w:color w:val="000000"/>
                <w:sz w:val="22"/>
                <w:szCs w:val="22"/>
              </w:rPr>
              <w:t>,</w:t>
            </w:r>
            <w:r w:rsidRPr="00B7169C">
              <w:rPr>
                <w:rFonts w:ascii="Proxima Nova" w:eastAsia="Proxima Nova" w:hAnsi="Proxima Nova" w:cs="Proxima Nova"/>
                <w:color w:val="000000"/>
                <w:sz w:val="22"/>
                <w:szCs w:val="22"/>
              </w:rPr>
              <w:t xml:space="preserve"> i povećalo povjerenje građana u lokaln</w:t>
            </w:r>
            <w:r>
              <w:rPr>
                <w:rFonts w:ascii="Proxima Nova" w:eastAsia="Proxima Nova" w:hAnsi="Proxima Nova" w:cs="Proxima Nova"/>
                <w:color w:val="000000"/>
                <w:sz w:val="22"/>
                <w:szCs w:val="22"/>
              </w:rPr>
              <w:t>u vlast.</w:t>
            </w:r>
          </w:p>
        </w:tc>
      </w:tr>
    </w:tbl>
    <w:p w14:paraId="07A64E4D" w14:textId="77777777" w:rsidR="00711D0F" w:rsidRDefault="00964918">
      <w:pPr>
        <w:rPr>
          <w:rFonts w:ascii="Proxima Nova" w:eastAsia="Proxima Nova" w:hAnsi="Proxima Nova" w:cs="Proxima Nova"/>
          <w:sz w:val="22"/>
          <w:szCs w:val="22"/>
        </w:rPr>
      </w:pPr>
      <w:r>
        <w:br w:type="page"/>
      </w:r>
    </w:p>
    <w:p w14:paraId="121686DD" w14:textId="77777777" w:rsidR="00711D0F" w:rsidRDefault="00711D0F">
      <w:pPr>
        <w:rPr>
          <w:rFonts w:ascii="Proxima Nova" w:eastAsia="Proxima Nova" w:hAnsi="Proxima Nova" w:cs="Proxima Nova"/>
          <w:sz w:val="22"/>
          <w:szCs w:val="22"/>
        </w:rPr>
      </w:pPr>
    </w:p>
    <w:p w14:paraId="05408A2E" w14:textId="74F5B62B" w:rsidR="00711D0F" w:rsidRDefault="00964918" w:rsidP="00944D96">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A</w:t>
      </w:r>
      <w:r w:rsidR="00944D96">
        <w:rPr>
          <w:rFonts w:ascii="Proxima Nova" w:eastAsia="Proxima Nova" w:hAnsi="Proxima Nova" w:cs="Proxima Nova"/>
          <w:b/>
          <w:color w:val="000000"/>
          <w:sz w:val="22"/>
          <w:szCs w:val="22"/>
        </w:rPr>
        <w:t>kcija</w:t>
      </w:r>
    </w:p>
    <w:p w14:paraId="10689E99" w14:textId="2560C110" w:rsidR="00711D0F" w:rsidRDefault="00711D0F">
      <w:pPr>
        <w:pBdr>
          <w:top w:val="nil"/>
          <w:left w:val="nil"/>
          <w:bottom w:val="nil"/>
          <w:right w:val="nil"/>
          <w:between w:val="nil"/>
        </w:pBdr>
        <w:ind w:left="360"/>
        <w:rPr>
          <w:rFonts w:ascii="Proxima Nova" w:eastAsia="Proxima Nova" w:hAnsi="Proxima Nova" w:cs="Proxima Nova"/>
          <w:i/>
          <w:color w:val="000000"/>
          <w:sz w:val="22"/>
          <w:szCs w:val="22"/>
        </w:rPr>
      </w:pPr>
    </w:p>
    <w:tbl>
      <w:tblPr>
        <w:tblStyle w:val="afff1"/>
        <w:tblW w:w="138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9"/>
      </w:tblGrid>
      <w:tr w:rsidR="00711D0F" w14:paraId="40F5C487" w14:textId="77777777">
        <w:trPr>
          <w:trHeight w:val="1134"/>
        </w:trPr>
        <w:tc>
          <w:tcPr>
            <w:tcW w:w="13809" w:type="dxa"/>
          </w:tcPr>
          <w:p w14:paraId="40AC5432" w14:textId="77777777" w:rsidR="0014023B" w:rsidRDefault="0014023B" w:rsidP="00BF011A">
            <w:p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Potrebno je:</w:t>
            </w:r>
          </w:p>
          <w:p w14:paraId="2E26CCB8" w14:textId="77777777" w:rsidR="0014023B" w:rsidRPr="002203BB" w:rsidRDefault="0014023B" w:rsidP="00BF011A">
            <w:pPr>
              <w:pStyle w:val="ListParagraph"/>
              <w:numPr>
                <w:ilvl w:val="0"/>
                <w:numId w:val="9"/>
              </w:numPr>
              <w:jc w:val="both"/>
              <w:rPr>
                <w:rFonts w:ascii="Proxima Nova" w:eastAsia="Proxima Nova" w:hAnsi="Proxima Nova" w:cs="Proxima Nova"/>
                <w:color w:val="000000"/>
                <w:sz w:val="22"/>
                <w:szCs w:val="22"/>
              </w:rPr>
            </w:pPr>
            <w:r w:rsidRPr="002203BB">
              <w:rPr>
                <w:rFonts w:ascii="Proxima Nova" w:eastAsia="Proxima Nova" w:hAnsi="Proxima Nova" w:cs="Proxima Nova"/>
                <w:color w:val="000000"/>
                <w:sz w:val="22"/>
                <w:szCs w:val="22"/>
              </w:rPr>
              <w:t>Standardizovati administrativne procedure</w:t>
            </w:r>
          </w:p>
          <w:p w14:paraId="21887E6B" w14:textId="77777777" w:rsidR="0014023B" w:rsidRPr="002203BB" w:rsidRDefault="0014023B" w:rsidP="00BF011A">
            <w:pPr>
              <w:pStyle w:val="ListParagraph"/>
              <w:numPr>
                <w:ilvl w:val="0"/>
                <w:numId w:val="9"/>
              </w:numPr>
              <w:jc w:val="both"/>
              <w:rPr>
                <w:rFonts w:ascii="Proxima Nova" w:eastAsia="Proxima Nova" w:hAnsi="Proxima Nova" w:cs="Proxima Nova"/>
                <w:color w:val="000000"/>
                <w:sz w:val="22"/>
                <w:szCs w:val="22"/>
              </w:rPr>
            </w:pPr>
            <w:r w:rsidRPr="002203BB">
              <w:rPr>
                <w:rFonts w:ascii="Proxima Nova" w:eastAsia="Proxima Nova" w:hAnsi="Proxima Nova" w:cs="Proxima Nova"/>
                <w:color w:val="000000"/>
                <w:sz w:val="22"/>
                <w:szCs w:val="22"/>
              </w:rPr>
              <w:t>Kreirati vodič kroz administraciju (tradicionalni u .pdf format i digitalni, kroz neku interaktivnu formu)</w:t>
            </w:r>
          </w:p>
          <w:p w14:paraId="0C66A4F8" w14:textId="77777777" w:rsidR="0014023B" w:rsidRPr="002203BB" w:rsidRDefault="0014023B" w:rsidP="00BF011A">
            <w:pPr>
              <w:pStyle w:val="ListParagraph"/>
              <w:numPr>
                <w:ilvl w:val="0"/>
                <w:numId w:val="9"/>
              </w:numPr>
              <w:jc w:val="both"/>
              <w:rPr>
                <w:rFonts w:ascii="Proxima Nova" w:eastAsia="Proxima Nova" w:hAnsi="Proxima Nova" w:cs="Proxima Nova"/>
                <w:color w:val="000000"/>
                <w:sz w:val="22"/>
                <w:szCs w:val="22"/>
              </w:rPr>
            </w:pPr>
            <w:r w:rsidRPr="002203BB">
              <w:rPr>
                <w:rFonts w:ascii="Proxima Nova" w:eastAsia="Proxima Nova" w:hAnsi="Proxima Nova" w:cs="Proxima Nova"/>
                <w:color w:val="000000"/>
                <w:sz w:val="22"/>
                <w:szCs w:val="22"/>
              </w:rPr>
              <w:t>Kreirati katalog usluga (u tradicionalnoj i elektronskoj formi)</w:t>
            </w:r>
          </w:p>
          <w:p w14:paraId="58D36641" w14:textId="77777777" w:rsidR="0014023B" w:rsidRDefault="0014023B" w:rsidP="00BF011A">
            <w:pPr>
              <w:jc w:val="both"/>
              <w:rPr>
                <w:rFonts w:ascii="Proxima Nova" w:eastAsia="Proxima Nova" w:hAnsi="Proxima Nova" w:cs="Proxima Nova"/>
                <w:color w:val="000000"/>
                <w:sz w:val="22"/>
                <w:szCs w:val="22"/>
              </w:rPr>
            </w:pPr>
          </w:p>
          <w:p w14:paraId="4106B33D" w14:textId="77777777" w:rsidR="0014023B" w:rsidRDefault="0014023B" w:rsidP="00BF011A">
            <w:pPr>
              <w:jc w:val="both"/>
              <w:rPr>
                <w:rFonts w:ascii="Proxima Nova" w:eastAsia="Proxima Nova" w:hAnsi="Proxima Nova" w:cs="Proxima Nova"/>
                <w:color w:val="000000"/>
                <w:sz w:val="22"/>
                <w:szCs w:val="22"/>
              </w:rPr>
            </w:pPr>
            <w:r w:rsidRPr="002203BB">
              <w:rPr>
                <w:rFonts w:ascii="Proxima Nova" w:eastAsia="Proxima Nova" w:hAnsi="Proxima Nova" w:cs="Proxima Nova"/>
                <w:color w:val="000000"/>
                <w:sz w:val="22"/>
                <w:szCs w:val="22"/>
              </w:rPr>
              <w:t>Standardizacija procesa se realizuje kroz identifikaciju i modeliranje procesa, definisanje uloga, odgovornosti i ovlašćenja, mjerenje utroška resursa za realizacijuu procesa, sagledavanje rizika i mogućnosti, te optimizacijuu procesa, u mjeri u kojoj dozvoljava regulativa. Ovakvi, dobro dokumentovani i optimizovani procesi su osnova za kreiranje vodiča kroz administraciju, kao i kataloga usluga.</w:t>
            </w:r>
            <w:r>
              <w:rPr>
                <w:rFonts w:ascii="Proxima Nova" w:eastAsia="Proxima Nova" w:hAnsi="Proxima Nova" w:cs="Proxima Nova"/>
                <w:color w:val="000000"/>
                <w:sz w:val="22"/>
                <w:szCs w:val="22"/>
              </w:rPr>
              <w:t xml:space="preserve"> Jedna od raspoloživih metodologija koja se može koristiti za ovu svrhu je DMAIC.</w:t>
            </w:r>
          </w:p>
          <w:p w14:paraId="39170D04" w14:textId="77777777" w:rsidR="0014023B" w:rsidRDefault="0014023B" w:rsidP="00BF011A">
            <w:pPr>
              <w:jc w:val="both"/>
              <w:rPr>
                <w:rFonts w:ascii="Proxima Nova" w:eastAsia="Proxima Nova" w:hAnsi="Proxima Nova" w:cs="Proxima Nova"/>
                <w:color w:val="000000"/>
                <w:sz w:val="22"/>
                <w:szCs w:val="22"/>
              </w:rPr>
            </w:pPr>
          </w:p>
          <w:p w14:paraId="18990231" w14:textId="445B34D6" w:rsidR="00BF6113" w:rsidRDefault="0014023B" w:rsidP="00BF011A">
            <w:p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Izrada Vodiča ima</w:t>
            </w:r>
            <w:r w:rsidRPr="00BE6E8C">
              <w:rPr>
                <w:rFonts w:ascii="Proxima Nova" w:eastAsia="Proxima Nova" w:hAnsi="Proxima Nova" w:cs="Proxima Nova"/>
                <w:color w:val="000000"/>
                <w:sz w:val="22"/>
                <w:szCs w:val="22"/>
              </w:rPr>
              <w:t xml:space="preserve"> za cilj da</w:t>
            </w:r>
            <w:r>
              <w:rPr>
                <w:rFonts w:ascii="Proxima Nova" w:eastAsia="Proxima Nova" w:hAnsi="Proxima Nova" w:cs="Proxima Nova"/>
                <w:color w:val="000000"/>
                <w:sz w:val="22"/>
                <w:szCs w:val="22"/>
              </w:rPr>
              <w:t xml:space="preserve"> informiše građane o svim procedurama povezanim sa uslugama lokalne uprave, ali i da</w:t>
            </w:r>
            <w:r w:rsidRPr="00BE6E8C">
              <w:rPr>
                <w:rFonts w:ascii="Proxima Nova" w:eastAsia="Proxima Nova" w:hAnsi="Proxima Nova" w:cs="Proxima Nova"/>
                <w:color w:val="000000"/>
                <w:sz w:val="22"/>
                <w:szCs w:val="22"/>
              </w:rPr>
              <w:t xml:space="preserve"> podrži lokaln</w:t>
            </w:r>
            <w:r>
              <w:rPr>
                <w:rFonts w:ascii="Proxima Nova" w:eastAsia="Proxima Nova" w:hAnsi="Proxima Nova" w:cs="Proxima Nova"/>
                <w:color w:val="000000"/>
                <w:sz w:val="22"/>
                <w:szCs w:val="22"/>
              </w:rPr>
              <w:t>u</w:t>
            </w:r>
            <w:r w:rsidRPr="00BE6E8C">
              <w:rPr>
                <w:rFonts w:ascii="Proxima Nova" w:eastAsia="Proxima Nova" w:hAnsi="Proxima Nova" w:cs="Proxima Nova"/>
                <w:color w:val="000000"/>
                <w:sz w:val="22"/>
                <w:szCs w:val="22"/>
              </w:rPr>
              <w:t xml:space="preserve"> vlast u njihovim nastojanjima da poboljšaju kvalitet lokalne uprave u skladu sa principima Evropske povelje o lokalnoj samoupravi (ETS br. 122)</w:t>
            </w:r>
            <w:r>
              <w:rPr>
                <w:rFonts w:ascii="Proxima Nova" w:eastAsia="Proxima Nova" w:hAnsi="Proxima Nova" w:cs="Proxima Nova"/>
                <w:color w:val="000000"/>
                <w:sz w:val="22"/>
                <w:szCs w:val="22"/>
              </w:rPr>
              <w:t>.</w:t>
            </w:r>
            <w:r w:rsidRPr="00BE6E8C">
              <w:rPr>
                <w:rFonts w:ascii="Proxima Nova" w:eastAsia="Proxima Nova" w:hAnsi="Proxima Nova" w:cs="Proxima Nova"/>
                <w:color w:val="000000"/>
                <w:sz w:val="22"/>
                <w:szCs w:val="22"/>
              </w:rPr>
              <w:t xml:space="preserve"> Pruža im praktične smjernice o javnoj etici i odgovornosti, transparentnosti, </w:t>
            </w:r>
            <w:r>
              <w:rPr>
                <w:rFonts w:ascii="Proxima Nova" w:eastAsia="Proxima Nova" w:hAnsi="Proxima Nova" w:cs="Proxima Nova"/>
                <w:color w:val="000000"/>
                <w:sz w:val="22"/>
                <w:szCs w:val="22"/>
              </w:rPr>
              <w:t>odnosu prema građanima i privredi u procesu ostvarenja prava ili regulisanja obaveza</w:t>
            </w:r>
            <w:r w:rsidRPr="00BE6E8C">
              <w:rPr>
                <w:rFonts w:ascii="Proxima Nova" w:eastAsia="Proxima Nova" w:hAnsi="Proxima Nova" w:cs="Proxima Nova"/>
                <w:color w:val="000000"/>
                <w:sz w:val="22"/>
                <w:szCs w:val="22"/>
              </w:rPr>
              <w:t>, oslanjajući se na međunarodne standarde i primjere</w:t>
            </w:r>
            <w:r>
              <w:rPr>
                <w:rFonts w:ascii="Proxima Nova" w:eastAsia="Proxima Nova" w:hAnsi="Proxima Nova" w:cs="Proxima Nova"/>
                <w:color w:val="000000"/>
                <w:sz w:val="22"/>
                <w:szCs w:val="22"/>
              </w:rPr>
              <w:t>. Konsultacije su pokazale da su predstavnici Opštine Plav svjesni potrebe za izradom ovakvog Vodiča i rado bi dali doprinos.</w:t>
            </w:r>
          </w:p>
        </w:tc>
      </w:tr>
    </w:tbl>
    <w:p w14:paraId="69A36BF5" w14:textId="77777777" w:rsidR="00711D0F" w:rsidRDefault="00711D0F">
      <w:pPr>
        <w:rPr>
          <w:rFonts w:ascii="Proxima Nova" w:eastAsia="Proxima Nova" w:hAnsi="Proxima Nova" w:cs="Proxima Nova"/>
          <w:sz w:val="22"/>
          <w:szCs w:val="22"/>
        </w:rPr>
      </w:pPr>
    </w:p>
    <w:p w14:paraId="4F238928" w14:textId="77777777" w:rsidR="00ED7B08" w:rsidRDefault="00ED7B08" w:rsidP="00ED7B08">
      <w:pPr>
        <w:rPr>
          <w:rFonts w:ascii="Proxima Nova" w:eastAsia="Proxima Nova" w:hAnsi="Proxima Nova" w:cs="Proxima Nova"/>
          <w:sz w:val="22"/>
          <w:szCs w:val="22"/>
        </w:rPr>
      </w:pPr>
    </w:p>
    <w:p w14:paraId="215198E1" w14:textId="77777777" w:rsidR="00ED7B08" w:rsidRPr="003C6FFC" w:rsidRDefault="00ED7B08" w:rsidP="00ED7B08">
      <w:pPr>
        <w:pStyle w:val="ListParagraph"/>
        <w:numPr>
          <w:ilvl w:val="0"/>
          <w:numId w:val="12"/>
        </w:numPr>
        <w:pBdr>
          <w:top w:val="nil"/>
          <w:left w:val="nil"/>
          <w:bottom w:val="nil"/>
          <w:right w:val="nil"/>
          <w:between w:val="nil"/>
        </w:pBdr>
        <w:rPr>
          <w:rFonts w:ascii="Proxima Nova" w:eastAsia="Proxima Nova" w:hAnsi="Proxima Nova" w:cs="Proxima Nova"/>
          <w:i/>
          <w:color w:val="000000"/>
          <w:sz w:val="22"/>
          <w:szCs w:val="22"/>
        </w:rPr>
      </w:pPr>
      <w:r w:rsidRPr="00352DE6">
        <w:rPr>
          <w:rFonts w:ascii="Proxima Nova" w:eastAsia="Proxima Nova" w:hAnsi="Proxima Nova" w:cs="Proxima Nova"/>
          <w:b/>
          <w:color w:val="000000"/>
          <w:sz w:val="22"/>
          <w:szCs w:val="22"/>
        </w:rPr>
        <w:t>Kako obaveza doprinosi rješavanju identifikovanog problema?</w:t>
      </w:r>
      <w:r>
        <w:rPr>
          <w:rFonts w:ascii="Proxima Nova" w:eastAsia="Proxima Nova" w:hAnsi="Proxima Nova" w:cs="Proxima Nova"/>
          <w:b/>
          <w:color w:val="000000"/>
          <w:sz w:val="22"/>
          <w:szCs w:val="22"/>
        </w:rPr>
        <w:t xml:space="preserve"> </w:t>
      </w:r>
    </w:p>
    <w:p w14:paraId="19DD8400" w14:textId="670CAA3F" w:rsidR="00711D0F" w:rsidRDefault="00711D0F">
      <w:pPr>
        <w:pBdr>
          <w:top w:val="nil"/>
          <w:left w:val="nil"/>
          <w:bottom w:val="nil"/>
          <w:right w:val="nil"/>
          <w:between w:val="nil"/>
        </w:pBdr>
        <w:ind w:left="360"/>
        <w:rPr>
          <w:rFonts w:ascii="Proxima Nova" w:eastAsia="Proxima Nova" w:hAnsi="Proxima Nova" w:cs="Proxima Nova"/>
          <w:i/>
          <w:color w:val="000000"/>
          <w:sz w:val="22"/>
          <w:szCs w:val="22"/>
        </w:rPr>
      </w:pPr>
    </w:p>
    <w:tbl>
      <w:tblPr>
        <w:tblStyle w:val="afff2"/>
        <w:tblW w:w="138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5"/>
      </w:tblGrid>
      <w:tr w:rsidR="00711D0F" w14:paraId="2AFE9355" w14:textId="77777777" w:rsidTr="00E82663">
        <w:trPr>
          <w:trHeight w:val="1134"/>
        </w:trPr>
        <w:tc>
          <w:tcPr>
            <w:tcW w:w="13825" w:type="dxa"/>
          </w:tcPr>
          <w:p w14:paraId="6E273681" w14:textId="77777777" w:rsidR="0014023B" w:rsidRPr="00A873A7" w:rsidRDefault="0014023B" w:rsidP="00BF011A">
            <w:pPr>
              <w:jc w:val="both"/>
              <w:rPr>
                <w:rFonts w:ascii="Proxima Nova" w:eastAsia="Proxima Nova" w:hAnsi="Proxima Nova" w:cs="Proxima Nova"/>
                <w:color w:val="000000"/>
                <w:sz w:val="22"/>
                <w:szCs w:val="22"/>
              </w:rPr>
            </w:pPr>
            <w:r w:rsidRPr="00A873A7">
              <w:rPr>
                <w:rFonts w:ascii="Proxima Nova" w:eastAsia="Proxima Nova" w:hAnsi="Proxima Nova" w:cs="Proxima Nova"/>
                <w:color w:val="000000"/>
                <w:sz w:val="22"/>
                <w:szCs w:val="22"/>
              </w:rPr>
              <w:t>Standardiz</w:t>
            </w:r>
            <w:r>
              <w:rPr>
                <w:rFonts w:ascii="Proxima Nova" w:eastAsia="Proxima Nova" w:hAnsi="Proxima Nova" w:cs="Proxima Nova"/>
                <w:color w:val="000000"/>
                <w:sz w:val="22"/>
                <w:szCs w:val="22"/>
              </w:rPr>
              <w:t>acijom</w:t>
            </w:r>
            <w:r w:rsidRPr="00A873A7">
              <w:rPr>
                <w:rFonts w:ascii="Proxima Nova" w:eastAsia="Proxima Nova" w:hAnsi="Proxima Nova" w:cs="Proxima Nova"/>
                <w:color w:val="000000"/>
                <w:sz w:val="22"/>
                <w:szCs w:val="22"/>
              </w:rPr>
              <w:t xml:space="preserve"> administrativn</w:t>
            </w:r>
            <w:r>
              <w:rPr>
                <w:rFonts w:ascii="Proxima Nova" w:eastAsia="Proxima Nova" w:hAnsi="Proxima Nova" w:cs="Proxima Nova"/>
                <w:color w:val="000000"/>
                <w:sz w:val="22"/>
                <w:szCs w:val="22"/>
              </w:rPr>
              <w:t>ih</w:t>
            </w:r>
            <w:r w:rsidRPr="00A873A7">
              <w:rPr>
                <w:rFonts w:ascii="Proxima Nova" w:eastAsia="Proxima Nova" w:hAnsi="Proxima Nova" w:cs="Proxima Nova"/>
                <w:color w:val="000000"/>
                <w:sz w:val="22"/>
                <w:szCs w:val="22"/>
              </w:rPr>
              <w:t xml:space="preserve"> procedur</w:t>
            </w:r>
            <w:r>
              <w:rPr>
                <w:rFonts w:ascii="Proxima Nova" w:eastAsia="Proxima Nova" w:hAnsi="Proxima Nova" w:cs="Proxima Nova"/>
                <w:color w:val="000000"/>
                <w:sz w:val="22"/>
                <w:szCs w:val="22"/>
              </w:rPr>
              <w:t xml:space="preserve">a, izradom vodiča i kataloga usluga </w:t>
            </w:r>
            <w:r w:rsidRPr="00A873A7">
              <w:rPr>
                <w:rFonts w:ascii="Proxima Nova" w:eastAsia="Proxima Nova" w:hAnsi="Proxima Nova" w:cs="Proxima Nova"/>
                <w:color w:val="000000"/>
                <w:sz w:val="22"/>
                <w:szCs w:val="22"/>
              </w:rPr>
              <w:t>postiže se sledeće:</w:t>
            </w:r>
          </w:p>
          <w:p w14:paraId="7162EA5F" w14:textId="77777777" w:rsidR="0014023B" w:rsidRPr="00A873A7" w:rsidRDefault="0014023B" w:rsidP="00BF011A">
            <w:pPr>
              <w:jc w:val="both"/>
              <w:rPr>
                <w:rFonts w:ascii="Proxima Nova" w:eastAsia="Proxima Nova" w:hAnsi="Proxima Nova" w:cs="Proxima Nova"/>
                <w:color w:val="000000"/>
                <w:sz w:val="22"/>
                <w:szCs w:val="22"/>
              </w:rPr>
            </w:pPr>
          </w:p>
          <w:p w14:paraId="7AC633EC" w14:textId="71D48B29" w:rsidR="0014023B" w:rsidRDefault="00BF011A" w:rsidP="00BF011A">
            <w:pPr>
              <w:pStyle w:val="ListParagraph"/>
              <w:numPr>
                <w:ilvl w:val="0"/>
                <w:numId w:val="10"/>
              </w:num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u</w:t>
            </w:r>
            <w:r w:rsidR="0014023B" w:rsidRPr="00A873A7">
              <w:rPr>
                <w:rFonts w:ascii="Proxima Nova" w:eastAsia="Proxima Nova" w:hAnsi="Proxima Nova" w:cs="Proxima Nova"/>
                <w:color w:val="000000"/>
                <w:sz w:val="22"/>
                <w:szCs w:val="22"/>
              </w:rPr>
              <w:t>sluge će biti orijentisane na ljude, poboljšaće se korisničko iskustvo</w:t>
            </w:r>
            <w:r>
              <w:rPr>
                <w:rFonts w:ascii="Proxima Nova" w:eastAsia="Proxima Nova" w:hAnsi="Proxima Nova" w:cs="Proxima Nova"/>
                <w:color w:val="000000"/>
                <w:sz w:val="22"/>
                <w:szCs w:val="22"/>
              </w:rPr>
              <w:t>,</w:t>
            </w:r>
          </w:p>
          <w:p w14:paraId="20C2D6DA" w14:textId="01EB9258" w:rsidR="0014023B" w:rsidRPr="00A873A7" w:rsidRDefault="00BF011A" w:rsidP="00BF011A">
            <w:pPr>
              <w:pStyle w:val="ListParagraph"/>
              <w:numPr>
                <w:ilvl w:val="0"/>
                <w:numId w:val="10"/>
              </w:num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r</w:t>
            </w:r>
            <w:r w:rsidR="0014023B">
              <w:rPr>
                <w:rFonts w:ascii="Proxima Nova" w:eastAsia="Proxima Nova" w:hAnsi="Proxima Nova" w:cs="Proxima Nova"/>
                <w:color w:val="000000"/>
                <w:sz w:val="22"/>
                <w:szCs w:val="22"/>
              </w:rPr>
              <w:t>ad organa na lokalnom nivou će biti transparentniji</w:t>
            </w:r>
            <w:r>
              <w:rPr>
                <w:rFonts w:ascii="Proxima Nova" w:eastAsia="Proxima Nova" w:hAnsi="Proxima Nova" w:cs="Proxima Nova"/>
                <w:color w:val="000000"/>
                <w:sz w:val="22"/>
                <w:szCs w:val="22"/>
              </w:rPr>
              <w:t>,</w:t>
            </w:r>
          </w:p>
          <w:p w14:paraId="6DB9353F" w14:textId="4559E38E" w:rsidR="0014023B" w:rsidRDefault="00BF011A" w:rsidP="00BF011A">
            <w:pPr>
              <w:pStyle w:val="ListParagraph"/>
              <w:numPr>
                <w:ilvl w:val="0"/>
                <w:numId w:val="10"/>
              </w:num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r</w:t>
            </w:r>
            <w:r w:rsidR="0014023B" w:rsidRPr="00A873A7">
              <w:rPr>
                <w:rFonts w:ascii="Proxima Nova" w:eastAsia="Proxima Nova" w:hAnsi="Proxima Nova" w:cs="Proxima Nova"/>
                <w:color w:val="000000"/>
                <w:sz w:val="22"/>
                <w:szCs w:val="22"/>
              </w:rPr>
              <w:t>azviće se sistem upoređivanja službi u pogledu kvaliteta i načina pružanja usluga</w:t>
            </w:r>
            <w:r>
              <w:rPr>
                <w:rFonts w:ascii="Proxima Nova" w:eastAsia="Proxima Nova" w:hAnsi="Proxima Nova" w:cs="Proxima Nova"/>
                <w:color w:val="000000"/>
                <w:sz w:val="22"/>
                <w:szCs w:val="22"/>
              </w:rPr>
              <w:t>,</w:t>
            </w:r>
          </w:p>
          <w:p w14:paraId="753C99BC" w14:textId="247B9129" w:rsidR="0014023B" w:rsidRPr="00A873A7" w:rsidRDefault="00BF011A" w:rsidP="00BF011A">
            <w:pPr>
              <w:pStyle w:val="ListParagraph"/>
              <w:numPr>
                <w:ilvl w:val="0"/>
                <w:numId w:val="10"/>
              </w:num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u</w:t>
            </w:r>
            <w:r w:rsidR="0014023B">
              <w:rPr>
                <w:rFonts w:ascii="Proxima Nova" w:eastAsia="Proxima Nova" w:hAnsi="Proxima Nova" w:cs="Proxima Nova"/>
                <w:color w:val="000000"/>
                <w:sz w:val="22"/>
                <w:szCs w:val="22"/>
              </w:rPr>
              <w:t>naprijediće se</w:t>
            </w:r>
            <w:r w:rsidR="0014023B" w:rsidRPr="00B16BC5">
              <w:rPr>
                <w:rFonts w:ascii="Proxima Nova" w:eastAsia="Proxima Nova" w:hAnsi="Proxima Nova" w:cs="Proxima Nova"/>
                <w:color w:val="000000"/>
                <w:sz w:val="22"/>
                <w:szCs w:val="22"/>
              </w:rPr>
              <w:t xml:space="preserve"> interne i eksterne komunikacije u </w:t>
            </w:r>
            <w:r w:rsidR="0014023B">
              <w:rPr>
                <w:rFonts w:ascii="Proxima Nova" w:eastAsia="Proxima Nova" w:hAnsi="Proxima Nova" w:cs="Proxima Nova"/>
                <w:color w:val="000000"/>
                <w:sz w:val="22"/>
                <w:szCs w:val="22"/>
              </w:rPr>
              <w:t>organima i sa građanima</w:t>
            </w:r>
            <w:r>
              <w:rPr>
                <w:rFonts w:ascii="Proxima Nova" w:eastAsia="Proxima Nova" w:hAnsi="Proxima Nova" w:cs="Proxima Nova"/>
                <w:color w:val="000000"/>
                <w:sz w:val="22"/>
                <w:szCs w:val="22"/>
              </w:rPr>
              <w:t>,</w:t>
            </w:r>
          </w:p>
          <w:p w14:paraId="30E2B836" w14:textId="337CA2D1" w:rsidR="0014023B" w:rsidRPr="00A873A7" w:rsidRDefault="00BF011A" w:rsidP="00BF011A">
            <w:pPr>
              <w:pStyle w:val="ListParagraph"/>
              <w:numPr>
                <w:ilvl w:val="0"/>
                <w:numId w:val="10"/>
              </w:num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o</w:t>
            </w:r>
            <w:r w:rsidR="0014023B" w:rsidRPr="00A873A7">
              <w:rPr>
                <w:rFonts w:ascii="Proxima Nova" w:eastAsia="Proxima Nova" w:hAnsi="Proxima Nova" w:cs="Proxima Nova"/>
                <w:color w:val="000000"/>
                <w:sz w:val="22"/>
                <w:szCs w:val="22"/>
              </w:rPr>
              <w:t xml:space="preserve">bezbijediće se jasan vodič za korisnike </w:t>
            </w:r>
            <w:r w:rsidR="0014023B">
              <w:rPr>
                <w:rFonts w:ascii="Proxima Nova" w:eastAsia="Proxima Nova" w:hAnsi="Proxima Nova" w:cs="Proxima Nova"/>
                <w:color w:val="000000"/>
                <w:sz w:val="22"/>
                <w:szCs w:val="22"/>
              </w:rPr>
              <w:t>usluga Opštine Plav</w:t>
            </w:r>
            <w:r w:rsidR="0014023B" w:rsidRPr="00A873A7">
              <w:rPr>
                <w:rFonts w:ascii="Proxima Nova" w:eastAsia="Proxima Nova" w:hAnsi="Proxima Nova" w:cs="Proxima Nova"/>
                <w:color w:val="000000"/>
                <w:sz w:val="22"/>
                <w:szCs w:val="22"/>
              </w:rPr>
              <w:t>, na osnovu zajedničkog razumijevanja usluga</w:t>
            </w:r>
            <w:r>
              <w:rPr>
                <w:rFonts w:ascii="Proxima Nova" w:eastAsia="Proxima Nova" w:hAnsi="Proxima Nova" w:cs="Proxima Nova"/>
                <w:color w:val="000000"/>
                <w:sz w:val="22"/>
                <w:szCs w:val="22"/>
              </w:rPr>
              <w:t>,</w:t>
            </w:r>
          </w:p>
          <w:p w14:paraId="04C1AD4A" w14:textId="4F7F0C5C" w:rsidR="0014023B" w:rsidRDefault="00BF011A" w:rsidP="00BF011A">
            <w:pPr>
              <w:pStyle w:val="ListParagraph"/>
              <w:numPr>
                <w:ilvl w:val="0"/>
                <w:numId w:val="10"/>
              </w:num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i</w:t>
            </w:r>
            <w:r w:rsidR="0014023B" w:rsidRPr="00A873A7">
              <w:rPr>
                <w:rFonts w:ascii="Proxima Nova" w:eastAsia="Proxima Nova" w:hAnsi="Proxima Nova" w:cs="Proxima Nova"/>
                <w:color w:val="000000"/>
                <w:sz w:val="22"/>
                <w:szCs w:val="22"/>
              </w:rPr>
              <w:t xml:space="preserve">zgradiće se osnova za saradnju, razmjenu informacija između institucija </w:t>
            </w:r>
            <w:r w:rsidR="0014023B">
              <w:rPr>
                <w:rFonts w:ascii="Proxima Nova" w:eastAsia="Proxima Nova" w:hAnsi="Proxima Nova" w:cs="Proxima Nova"/>
                <w:color w:val="000000"/>
                <w:sz w:val="22"/>
                <w:szCs w:val="22"/>
              </w:rPr>
              <w:t xml:space="preserve">na lokalnom nivou, i u perspektiivi, </w:t>
            </w:r>
            <w:r w:rsidR="0014023B" w:rsidRPr="00A873A7">
              <w:rPr>
                <w:rFonts w:ascii="Proxima Nova" w:eastAsia="Proxima Nova" w:hAnsi="Proxima Nova" w:cs="Proxima Nova"/>
                <w:color w:val="000000"/>
                <w:sz w:val="22"/>
                <w:szCs w:val="22"/>
              </w:rPr>
              <w:t>digitalizaciju usluga</w:t>
            </w:r>
            <w:r>
              <w:rPr>
                <w:rFonts w:ascii="Proxima Nova" w:eastAsia="Proxima Nova" w:hAnsi="Proxima Nova" w:cs="Proxima Nova"/>
                <w:color w:val="000000"/>
                <w:sz w:val="22"/>
                <w:szCs w:val="22"/>
              </w:rPr>
              <w:t>.</w:t>
            </w:r>
          </w:p>
          <w:p w14:paraId="15218FCE" w14:textId="77777777" w:rsidR="0014023B" w:rsidRDefault="0014023B" w:rsidP="0014023B">
            <w:pPr>
              <w:rPr>
                <w:rFonts w:ascii="Proxima Nova" w:eastAsia="Proxima Nova" w:hAnsi="Proxima Nova" w:cs="Proxima Nova"/>
                <w:color w:val="000000"/>
                <w:sz w:val="22"/>
                <w:szCs w:val="22"/>
              </w:rPr>
            </w:pPr>
          </w:p>
          <w:p w14:paraId="621DC43F" w14:textId="439693D9" w:rsidR="00BF6113" w:rsidRPr="00BF6113" w:rsidRDefault="0014023B" w:rsidP="00BF011A">
            <w:p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lastRenderedPageBreak/>
              <w:t>Realizacijom ovih aktivnosti, građani i privreda bi n</w:t>
            </w:r>
            <w:r w:rsidRPr="00B919C2">
              <w:rPr>
                <w:rFonts w:ascii="Proxima Nova" w:eastAsia="Proxima Nova" w:hAnsi="Proxima Nova" w:cs="Proxima Nova"/>
                <w:color w:val="000000"/>
                <w:sz w:val="22"/>
                <w:szCs w:val="22"/>
              </w:rPr>
              <w:t>a</w:t>
            </w:r>
            <w:r>
              <w:rPr>
                <w:rFonts w:ascii="Proxima Nova" w:eastAsia="Proxima Nova" w:hAnsi="Proxima Nova" w:cs="Proxima Nova"/>
                <w:color w:val="000000"/>
                <w:sz w:val="22"/>
                <w:szCs w:val="22"/>
              </w:rPr>
              <w:t xml:space="preserve"> j</w:t>
            </w:r>
            <w:r w:rsidRPr="00B919C2">
              <w:rPr>
                <w:rFonts w:ascii="Proxima Nova" w:eastAsia="Proxima Nova" w:hAnsi="Proxima Nova" w:cs="Proxima Nova"/>
                <w:color w:val="000000"/>
                <w:sz w:val="22"/>
                <w:szCs w:val="22"/>
              </w:rPr>
              <w:t>ednom mjestu ima</w:t>
            </w:r>
            <w:r>
              <w:rPr>
                <w:rFonts w:ascii="Proxima Nova" w:eastAsia="Proxima Nova" w:hAnsi="Proxima Nova" w:cs="Proxima Nova"/>
                <w:color w:val="000000"/>
                <w:sz w:val="22"/>
                <w:szCs w:val="22"/>
              </w:rPr>
              <w:t xml:space="preserve">li uvid u sve aktuelne </w:t>
            </w:r>
            <w:r w:rsidRPr="00B919C2">
              <w:rPr>
                <w:rFonts w:ascii="Proxima Nova" w:eastAsia="Proxima Nova" w:hAnsi="Proxima Nova" w:cs="Proxima Nova"/>
                <w:color w:val="000000"/>
                <w:sz w:val="22"/>
                <w:szCs w:val="22"/>
              </w:rPr>
              <w:t>obra</w:t>
            </w:r>
            <w:r>
              <w:rPr>
                <w:rFonts w:ascii="Proxima Nova" w:eastAsia="Proxima Nova" w:hAnsi="Proxima Nova" w:cs="Proxima Nova"/>
                <w:color w:val="000000"/>
                <w:sz w:val="22"/>
                <w:szCs w:val="22"/>
              </w:rPr>
              <w:t>sce čija je forma i sadržina propisana, kao</w:t>
            </w:r>
            <w:r w:rsidRPr="00B919C2">
              <w:rPr>
                <w:rFonts w:ascii="Proxima Nova" w:eastAsia="Proxima Nova" w:hAnsi="Proxima Nova" w:cs="Proxima Nova"/>
                <w:color w:val="000000"/>
                <w:sz w:val="22"/>
                <w:szCs w:val="22"/>
              </w:rPr>
              <w:t xml:space="preserve"> </w:t>
            </w:r>
            <w:r>
              <w:rPr>
                <w:rFonts w:ascii="Proxima Nova" w:eastAsia="Proxima Nova" w:hAnsi="Proxima Nova" w:cs="Proxima Nova"/>
                <w:color w:val="000000"/>
                <w:sz w:val="22"/>
                <w:szCs w:val="22"/>
              </w:rPr>
              <w:t xml:space="preserve">i </w:t>
            </w:r>
            <w:r w:rsidRPr="00B919C2">
              <w:rPr>
                <w:rFonts w:ascii="Proxima Nova" w:eastAsia="Proxima Nova" w:hAnsi="Proxima Nova" w:cs="Proxima Nova"/>
                <w:color w:val="000000"/>
                <w:sz w:val="22"/>
                <w:szCs w:val="22"/>
              </w:rPr>
              <w:t>procedur</w:t>
            </w:r>
            <w:r>
              <w:rPr>
                <w:rFonts w:ascii="Proxima Nova" w:eastAsia="Proxima Nova" w:hAnsi="Proxima Nova" w:cs="Proxima Nova"/>
                <w:color w:val="000000"/>
                <w:sz w:val="22"/>
                <w:szCs w:val="22"/>
              </w:rPr>
              <w:t>e</w:t>
            </w:r>
            <w:r w:rsidRPr="00B919C2">
              <w:rPr>
                <w:rFonts w:ascii="Proxima Nova" w:eastAsia="Proxima Nova" w:hAnsi="Proxima Nova" w:cs="Proxima Nova"/>
                <w:color w:val="000000"/>
                <w:sz w:val="22"/>
                <w:szCs w:val="22"/>
              </w:rPr>
              <w:t xml:space="preserve"> koje opisuju način</w:t>
            </w:r>
            <w:r>
              <w:rPr>
                <w:rFonts w:ascii="Proxima Nova" w:eastAsia="Proxima Nova" w:hAnsi="Proxima Nova" w:cs="Proxima Nova"/>
                <w:color w:val="000000"/>
                <w:sz w:val="22"/>
                <w:szCs w:val="22"/>
              </w:rPr>
              <w:t xml:space="preserve"> </w:t>
            </w:r>
            <w:r w:rsidRPr="00B919C2">
              <w:rPr>
                <w:rFonts w:ascii="Proxima Nova" w:eastAsia="Proxima Nova" w:hAnsi="Proxima Nova" w:cs="Proxima Nova"/>
                <w:color w:val="000000"/>
                <w:sz w:val="22"/>
                <w:szCs w:val="22"/>
              </w:rPr>
              <w:t>ostvarivanja prava kod gradske uprave, uz precizno navedene</w:t>
            </w:r>
            <w:r>
              <w:rPr>
                <w:rFonts w:ascii="Proxima Nova" w:eastAsia="Proxima Nova" w:hAnsi="Proxima Nova" w:cs="Proxima Nova"/>
                <w:color w:val="000000"/>
                <w:sz w:val="22"/>
                <w:szCs w:val="22"/>
              </w:rPr>
              <w:t xml:space="preserve"> </w:t>
            </w:r>
            <w:r w:rsidRPr="00BC7CE2">
              <w:rPr>
                <w:rFonts w:ascii="Proxima Nova" w:eastAsia="Proxima Nova" w:hAnsi="Proxima Nova" w:cs="Proxima Nova"/>
                <w:color w:val="000000"/>
                <w:sz w:val="22"/>
                <w:szCs w:val="22"/>
              </w:rPr>
              <w:t>nadležne organe, službe, ustanove ili preduzeća, eventualno potrebnu prethodnu dokumentaciju, obrasce, pravne pouke, kao i cijene administrativnih taksi za one usluge za koje su propisane.</w:t>
            </w:r>
            <w:r>
              <w:rPr>
                <w:rFonts w:ascii="Proxima Nova" w:eastAsia="Proxima Nova" w:hAnsi="Proxima Nova" w:cs="Proxima Nova"/>
                <w:color w:val="000000"/>
                <w:sz w:val="22"/>
                <w:szCs w:val="22"/>
              </w:rPr>
              <w:t xml:space="preserve"> Ovakva standardizacija radnih tokova bi bila odlična premisa za planiranje digitalizacije usluga koje nijesu digitalizovane, jer ne ostavlja prostor za izuzetke i posebne slučajeve, što svakako povećava transparentnost i povjerenje u rad lokalne uprave. </w:t>
            </w:r>
            <w:r w:rsidRPr="00C93CC1">
              <w:rPr>
                <w:rFonts w:ascii="Proxima Nova" w:eastAsia="Proxima Nova" w:hAnsi="Proxima Nova" w:cs="Proxima Nova"/>
                <w:color w:val="000000"/>
                <w:sz w:val="22"/>
                <w:szCs w:val="22"/>
              </w:rPr>
              <w:t>Otvorena lokalna uprava i visok nivo javne etike ključni su za izgradnju povjerenja u institucije vlasti.</w:t>
            </w:r>
          </w:p>
        </w:tc>
      </w:tr>
    </w:tbl>
    <w:p w14:paraId="0366F3AE" w14:textId="77777777" w:rsidR="00711D0F" w:rsidRDefault="00711D0F">
      <w:pPr>
        <w:rPr>
          <w:rFonts w:ascii="Proxima Nova" w:eastAsia="Proxima Nova" w:hAnsi="Proxima Nova" w:cs="Proxima Nova"/>
          <w:b/>
          <w:color w:val="000000"/>
          <w:sz w:val="22"/>
          <w:szCs w:val="22"/>
        </w:rPr>
      </w:pPr>
    </w:p>
    <w:p w14:paraId="1F9F1ED9" w14:textId="77777777" w:rsidR="00711D0F" w:rsidRDefault="00711D0F">
      <w:pPr>
        <w:rPr>
          <w:rFonts w:ascii="Proxima Nova" w:eastAsia="Proxima Nova" w:hAnsi="Proxima Nova" w:cs="Proxima Nova"/>
          <w:b/>
          <w:color w:val="000000"/>
          <w:sz w:val="22"/>
          <w:szCs w:val="22"/>
        </w:rPr>
      </w:pPr>
    </w:p>
    <w:p w14:paraId="7232616A" w14:textId="77777777" w:rsidR="00DB17D1" w:rsidRPr="008C2242" w:rsidRDefault="00DB17D1" w:rsidP="00DB17D1">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3C4043"/>
          <w:sz w:val="22"/>
          <w:szCs w:val="22"/>
          <w:highlight w:val="white"/>
        </w:rPr>
        <w:t>Koji dugoročni cilj je definisan u vašoj Strategiji otvorene uprave, a kojem ova obaveza doprinosi?</w:t>
      </w:r>
    </w:p>
    <w:tbl>
      <w:tblPr>
        <w:tblStyle w:val="afff3"/>
        <w:tblW w:w="1388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85"/>
      </w:tblGrid>
      <w:tr w:rsidR="00711D0F" w14:paraId="6B90F2E2" w14:textId="77777777" w:rsidTr="00FE3163">
        <w:trPr>
          <w:trHeight w:val="686"/>
        </w:trPr>
        <w:tc>
          <w:tcPr>
            <w:tcW w:w="13885" w:type="dxa"/>
          </w:tcPr>
          <w:p w14:paraId="324DBE79" w14:textId="5469EB7E" w:rsidR="00711D0F" w:rsidRDefault="00DB17D1" w:rsidP="00BF011A">
            <w:p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Ova obaveza doprinosi unapređenju reformi otvorene uprave, </w:t>
            </w:r>
            <w:r w:rsidR="00FE3163">
              <w:rPr>
                <w:rFonts w:ascii="Proxima Nova" w:eastAsia="Proxima Nova" w:hAnsi="Proxima Nova" w:cs="Proxima Nova"/>
                <w:color w:val="000000"/>
                <w:sz w:val="22"/>
                <w:szCs w:val="22"/>
              </w:rPr>
              <w:t>p</w:t>
            </w:r>
            <w:r w:rsidR="00FE3163" w:rsidRPr="00FE3163">
              <w:rPr>
                <w:rFonts w:ascii="Proxima Nova" w:eastAsia="Proxima Nova" w:hAnsi="Proxima Nova" w:cs="Proxima Nova"/>
                <w:color w:val="000000"/>
                <w:sz w:val="22"/>
                <w:szCs w:val="22"/>
              </w:rPr>
              <w:t>ovećanje</w:t>
            </w:r>
            <w:r w:rsidR="00FE3163">
              <w:rPr>
                <w:rFonts w:ascii="Proxima Nova" w:eastAsia="Proxima Nova" w:hAnsi="Proxima Nova" w:cs="Proxima Nova"/>
                <w:color w:val="000000"/>
                <w:sz w:val="22"/>
                <w:szCs w:val="22"/>
              </w:rPr>
              <w:t>m</w:t>
            </w:r>
            <w:r w:rsidR="00FE3163" w:rsidRPr="00FE3163">
              <w:rPr>
                <w:rFonts w:ascii="Proxima Nova" w:eastAsia="Proxima Nova" w:hAnsi="Proxima Nova" w:cs="Proxima Nova"/>
                <w:color w:val="000000"/>
                <w:sz w:val="22"/>
                <w:szCs w:val="22"/>
              </w:rPr>
              <w:t xml:space="preserve"> transparentnosti, podsticanje e-demokratije i stvaranje uključivog rasta.</w:t>
            </w:r>
          </w:p>
        </w:tc>
      </w:tr>
    </w:tbl>
    <w:p w14:paraId="32C2BA85" w14:textId="77777777" w:rsidR="00711D0F" w:rsidRDefault="00711D0F">
      <w:pPr>
        <w:rPr>
          <w:rFonts w:ascii="Proxima Nova" w:eastAsia="Proxima Nova" w:hAnsi="Proxima Nova" w:cs="Proxima Nova"/>
          <w:b/>
          <w:color w:val="000000"/>
          <w:sz w:val="22"/>
          <w:szCs w:val="22"/>
        </w:rPr>
      </w:pPr>
    </w:p>
    <w:p w14:paraId="24D56E04" w14:textId="77777777" w:rsidR="00AE5447" w:rsidRPr="00AE5447" w:rsidRDefault="00AE5447" w:rsidP="00AE5447">
      <w:pPr>
        <w:numPr>
          <w:ilvl w:val="0"/>
          <w:numId w:val="12"/>
        </w:numPr>
        <w:rPr>
          <w:rFonts w:ascii="Proxima Nova" w:eastAsia="Proxima Nova" w:hAnsi="Proxima Nova" w:cs="Proxima Nova"/>
          <w:b/>
          <w:color w:val="000000"/>
          <w:sz w:val="22"/>
          <w:szCs w:val="22"/>
        </w:rPr>
      </w:pPr>
      <w:r w:rsidRPr="00AE5447">
        <w:rPr>
          <w:rFonts w:ascii="Proxima Nova" w:eastAsia="Proxima Nova" w:hAnsi="Proxima Nova" w:cs="Proxima Nova"/>
          <w:b/>
          <w:color w:val="000000"/>
          <w:sz w:val="22"/>
          <w:szCs w:val="22"/>
        </w:rPr>
        <w:t>Primarna oblast javne politike</w:t>
      </w:r>
    </w:p>
    <w:p w14:paraId="2AEA49DD" w14:textId="77777777" w:rsidR="00AE5447" w:rsidRPr="00AE5447" w:rsidRDefault="00AE5447" w:rsidP="00AE5447">
      <w:pPr>
        <w:rPr>
          <w:rFonts w:ascii="Proxima Nova" w:eastAsia="Proxima Nova" w:hAnsi="Proxima Nova" w:cs="Proxima Nova"/>
          <w:sz w:val="22"/>
          <w:szCs w:val="22"/>
        </w:rPr>
      </w:pPr>
    </w:p>
    <w:tbl>
      <w:tblPr>
        <w:tblW w:w="69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AE5447" w:rsidRPr="00AE5447" w14:paraId="693012A0" w14:textId="77777777" w:rsidTr="00DE5408">
        <w:trPr>
          <w:trHeight w:val="476"/>
        </w:trPr>
        <w:tc>
          <w:tcPr>
            <w:tcW w:w="6941" w:type="dxa"/>
          </w:tcPr>
          <w:p w14:paraId="79205A2B" w14:textId="77777777" w:rsidR="00AE5447" w:rsidRPr="00AE5447" w:rsidRDefault="00AE5447" w:rsidP="00AE5447">
            <w:pPr>
              <w:rPr>
                <w:rFonts w:ascii="Proxima Nova" w:eastAsia="Proxima Nova" w:hAnsi="Proxima Nova" w:cs="Proxima Nova"/>
                <w:sz w:val="22"/>
                <w:szCs w:val="22"/>
              </w:rPr>
            </w:pPr>
            <w:r w:rsidRPr="00AE5447">
              <w:rPr>
                <w:rFonts w:ascii="Proxima Nova" w:eastAsia="Proxima Nova" w:hAnsi="Proxima Nova" w:cs="Proxima Nova"/>
                <w:i/>
                <w:color w:val="000000"/>
                <w:sz w:val="22"/>
                <w:szCs w:val="22"/>
              </w:rPr>
              <w:t>Digitalna uprava</w:t>
            </w:r>
          </w:p>
        </w:tc>
      </w:tr>
      <w:tr w:rsidR="00AE5447" w:rsidRPr="00AE5447" w14:paraId="7461F691" w14:textId="77777777" w:rsidTr="00DE5408">
        <w:trPr>
          <w:trHeight w:val="440"/>
        </w:trPr>
        <w:tc>
          <w:tcPr>
            <w:tcW w:w="6941" w:type="dxa"/>
          </w:tcPr>
          <w:p w14:paraId="7447750A" w14:textId="77777777" w:rsidR="00AE5447" w:rsidRPr="00AE5447" w:rsidRDefault="00AE5447" w:rsidP="00AE5447">
            <w:pPr>
              <w:rPr>
                <w:rFonts w:ascii="Proxima Nova" w:eastAsia="Proxima Nova" w:hAnsi="Proxima Nova" w:cs="Proxima Nova"/>
                <w:sz w:val="22"/>
                <w:szCs w:val="22"/>
              </w:rPr>
            </w:pPr>
            <w:r w:rsidRPr="00AE5447">
              <w:rPr>
                <w:rFonts w:ascii="Proxima Nova" w:eastAsia="Proxima Nova" w:hAnsi="Proxima Nova" w:cs="Proxima Nova"/>
                <w:i/>
                <w:color w:val="000000"/>
                <w:sz w:val="22"/>
                <w:szCs w:val="22"/>
              </w:rPr>
              <w:t>Građanski prostor</w:t>
            </w:r>
          </w:p>
        </w:tc>
      </w:tr>
    </w:tbl>
    <w:p w14:paraId="6D3D1547" w14:textId="77777777" w:rsidR="00AE5447" w:rsidRPr="00AE5447" w:rsidRDefault="00AE5447" w:rsidP="00AE5447">
      <w:pPr>
        <w:rPr>
          <w:rFonts w:ascii="Proxima Nova" w:eastAsia="Proxima Nova" w:hAnsi="Proxima Nova" w:cs="Proxima Nova"/>
          <w:b/>
          <w:color w:val="000000"/>
          <w:sz w:val="10"/>
          <w:szCs w:val="10"/>
        </w:rPr>
      </w:pPr>
    </w:p>
    <w:p w14:paraId="5B6647B1" w14:textId="77777777" w:rsidR="00AE5447" w:rsidRPr="00AE5447" w:rsidRDefault="00AE5447" w:rsidP="00AE5447">
      <w:pPr>
        <w:ind w:left="360"/>
        <w:rPr>
          <w:rFonts w:ascii="Proxima Nova" w:eastAsia="Proxima Nova" w:hAnsi="Proxima Nova" w:cs="Proxima Nova"/>
          <w:b/>
          <w:color w:val="000000"/>
          <w:sz w:val="22"/>
          <w:szCs w:val="22"/>
        </w:rPr>
      </w:pPr>
    </w:p>
    <w:p w14:paraId="7DD937B9" w14:textId="77777777" w:rsidR="00AE5447" w:rsidRPr="00AE5447" w:rsidRDefault="00AE5447" w:rsidP="00AE5447">
      <w:pPr>
        <w:numPr>
          <w:ilvl w:val="0"/>
          <w:numId w:val="12"/>
        </w:numPr>
        <w:rPr>
          <w:rFonts w:ascii="Proxima Nova" w:eastAsia="Proxima Nova" w:hAnsi="Proxima Nova" w:cs="Proxima Nova"/>
          <w:b/>
          <w:color w:val="000000"/>
          <w:sz w:val="22"/>
          <w:szCs w:val="22"/>
        </w:rPr>
      </w:pPr>
      <w:r w:rsidRPr="00AE5447">
        <w:rPr>
          <w:rFonts w:ascii="Proxima Nova" w:eastAsia="Proxima Nova" w:hAnsi="Proxima Nova" w:cs="Proxima Nova"/>
          <w:b/>
          <w:color w:val="000000"/>
          <w:sz w:val="22"/>
          <w:szCs w:val="22"/>
        </w:rPr>
        <w:t xml:space="preserve">Primarni sektor </w:t>
      </w:r>
    </w:p>
    <w:p w14:paraId="113BC007" w14:textId="77777777" w:rsidR="00AE5447" w:rsidRPr="00AE5447" w:rsidRDefault="00AE5447" w:rsidP="00AE5447">
      <w:pPr>
        <w:rPr>
          <w:rFonts w:ascii="Proxima Nova" w:eastAsia="Proxima Nova" w:hAnsi="Proxima Nova" w:cs="Proxima Nova"/>
          <w:i/>
          <w:color w:val="9900FF"/>
          <w:sz w:val="22"/>
          <w:szCs w:val="22"/>
        </w:rPr>
      </w:pPr>
    </w:p>
    <w:tbl>
      <w:tblPr>
        <w:tblW w:w="694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tblGrid>
      <w:tr w:rsidR="00AE5447" w:rsidRPr="00AE5447" w14:paraId="5DE5951C" w14:textId="77777777" w:rsidTr="00DE5408">
        <w:trPr>
          <w:trHeight w:val="390"/>
        </w:trPr>
        <w:tc>
          <w:tcPr>
            <w:tcW w:w="6946" w:type="dxa"/>
          </w:tcPr>
          <w:p w14:paraId="3C427DEC" w14:textId="77777777" w:rsidR="00AE5447" w:rsidRPr="00AE5447" w:rsidRDefault="00AE5447" w:rsidP="00AE5447">
            <w:pPr>
              <w:rPr>
                <w:rFonts w:ascii="Proxima Nova" w:eastAsia="Proxima Nova" w:hAnsi="Proxima Nova" w:cs="Proxima Nova"/>
                <w:sz w:val="22"/>
                <w:szCs w:val="22"/>
              </w:rPr>
            </w:pPr>
            <w:r w:rsidRPr="00AE5447">
              <w:rPr>
                <w:rFonts w:ascii="Proxima Nova" w:eastAsia="Proxima Nova" w:hAnsi="Proxima Nova" w:cs="Proxima Nova"/>
                <w:i/>
                <w:color w:val="000000"/>
                <w:sz w:val="22"/>
                <w:szCs w:val="22"/>
              </w:rPr>
              <w:t>Javme usluge</w:t>
            </w:r>
          </w:p>
        </w:tc>
      </w:tr>
      <w:tr w:rsidR="00AE5447" w:rsidRPr="00AE5447" w14:paraId="5B43DE05" w14:textId="77777777" w:rsidTr="00DE5408">
        <w:trPr>
          <w:trHeight w:val="345"/>
        </w:trPr>
        <w:tc>
          <w:tcPr>
            <w:tcW w:w="6946" w:type="dxa"/>
          </w:tcPr>
          <w:p w14:paraId="4B962CDC" w14:textId="77777777" w:rsidR="00AE5447" w:rsidRPr="00AE5447" w:rsidRDefault="00AE5447" w:rsidP="00AE5447">
            <w:pPr>
              <w:rPr>
                <w:rFonts w:ascii="Proxima Nova" w:eastAsia="Proxima Nova" w:hAnsi="Proxima Nova" w:cs="Proxima Nova"/>
                <w:sz w:val="22"/>
                <w:szCs w:val="22"/>
              </w:rPr>
            </w:pPr>
            <w:r w:rsidRPr="00AE5447">
              <w:rPr>
                <w:rFonts w:ascii="Proxima Nova" w:eastAsia="Proxima Nova" w:hAnsi="Proxima Nova" w:cs="Proxima Nova"/>
                <w:i/>
                <w:color w:val="000000"/>
                <w:sz w:val="22"/>
                <w:szCs w:val="22"/>
              </w:rPr>
              <w:t>Nauka/ i tehnologija</w:t>
            </w:r>
          </w:p>
        </w:tc>
      </w:tr>
    </w:tbl>
    <w:p w14:paraId="566B56F4" w14:textId="77777777" w:rsidR="00711D0F" w:rsidRDefault="00964918">
      <w:pPr>
        <w:rPr>
          <w:rFonts w:ascii="Proxima Nova" w:eastAsia="Proxima Nova" w:hAnsi="Proxima Nova" w:cs="Proxima Nova"/>
          <w:sz w:val="22"/>
          <w:szCs w:val="22"/>
        </w:rPr>
      </w:pPr>
      <w:r>
        <w:br w:type="page"/>
      </w:r>
    </w:p>
    <w:p w14:paraId="6EF3BBCF" w14:textId="77777777" w:rsidR="00711D0F" w:rsidRDefault="00711D0F">
      <w:pPr>
        <w:rPr>
          <w:rFonts w:ascii="Proxima Nova" w:eastAsia="Proxima Nova" w:hAnsi="Proxima Nova" w:cs="Proxima Nova"/>
          <w:sz w:val="22"/>
          <w:szCs w:val="22"/>
        </w:rPr>
      </w:pPr>
    </w:p>
    <w:p w14:paraId="411FAF19" w14:textId="77777777" w:rsidR="00EC0639" w:rsidRPr="00EC0639" w:rsidRDefault="00EC0639" w:rsidP="00EC0639">
      <w:pPr>
        <w:numPr>
          <w:ilvl w:val="0"/>
          <w:numId w:val="12"/>
        </w:numPr>
        <w:rPr>
          <w:rFonts w:ascii="Proxima Nova" w:eastAsia="Proxima Nova" w:hAnsi="Proxima Nova" w:cs="Proxima Nova"/>
          <w:b/>
          <w:color w:val="000000"/>
          <w:sz w:val="22"/>
          <w:szCs w:val="22"/>
        </w:rPr>
      </w:pPr>
      <w:r w:rsidRPr="00EC0639">
        <w:rPr>
          <w:rFonts w:ascii="Proxima Nova" w:eastAsia="Proxima Nova" w:hAnsi="Proxima Nova" w:cs="Proxima Nova"/>
          <w:b/>
          <w:color w:val="000000"/>
          <w:sz w:val="22"/>
          <w:szCs w:val="22"/>
        </w:rPr>
        <w:t>Koja POU vrijednost je relevantna za ovu obavezu?</w:t>
      </w:r>
    </w:p>
    <w:p w14:paraId="778D2C11" w14:textId="77777777" w:rsidR="00EC0639" w:rsidRPr="00EC0639" w:rsidRDefault="00EC0639" w:rsidP="00EC0639">
      <w:pPr>
        <w:rPr>
          <w:rFonts w:ascii="Proxima Nova" w:eastAsia="Proxima Nova" w:hAnsi="Proxima Nova" w:cs="Proxima Nova"/>
          <w:i/>
          <w:color w:val="FF0000"/>
          <w:sz w:val="22"/>
          <w:szCs w:val="22"/>
        </w:rPr>
      </w:pPr>
    </w:p>
    <w:tbl>
      <w:tblPr>
        <w:tblW w:w="1366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8991"/>
      </w:tblGrid>
      <w:tr w:rsidR="00EC0639" w:rsidRPr="00EC0639" w14:paraId="17D2CCFC" w14:textId="77777777" w:rsidTr="00DE5408">
        <w:tc>
          <w:tcPr>
            <w:tcW w:w="4678" w:type="dxa"/>
            <w:shd w:val="clear" w:color="auto" w:fill="D9D9D9"/>
          </w:tcPr>
          <w:p w14:paraId="7DE08E25" w14:textId="77777777" w:rsidR="00EC0639" w:rsidRPr="00EC0639" w:rsidRDefault="00EC0639" w:rsidP="00EC0639">
            <w:pPr>
              <w:rPr>
                <w:rFonts w:ascii="Proxima Nova" w:eastAsia="Proxima Nova" w:hAnsi="Proxima Nova" w:cs="Proxima Nova"/>
                <w:b/>
                <w:i/>
                <w:sz w:val="22"/>
                <w:szCs w:val="22"/>
              </w:rPr>
            </w:pPr>
            <w:r w:rsidRPr="00EC0639">
              <w:rPr>
                <w:rFonts w:ascii="Proxima Nova" w:eastAsia="Proxima Nova" w:hAnsi="Proxima Nova" w:cs="Proxima Nova"/>
                <w:b/>
                <w:i/>
                <w:sz w:val="22"/>
                <w:szCs w:val="22"/>
              </w:rPr>
              <w:t>Izaberite vrijednost</w:t>
            </w:r>
          </w:p>
          <w:p w14:paraId="2ABA18F4" w14:textId="77777777" w:rsidR="00EC0639" w:rsidRPr="00EC0639" w:rsidRDefault="00EC0639" w:rsidP="00EC0639">
            <w:pPr>
              <w:rPr>
                <w:rFonts w:ascii="Proxima Nova" w:eastAsia="Proxima Nova" w:hAnsi="Proxima Nova" w:cs="Proxima Nova"/>
                <w:bCs/>
                <w:i/>
                <w:sz w:val="22"/>
                <w:szCs w:val="22"/>
              </w:rPr>
            </w:pPr>
            <w:r w:rsidRPr="00EC0639">
              <w:rPr>
                <w:rFonts w:ascii="Proxima Nova" w:eastAsia="Proxima Nova" w:hAnsi="Proxima Nova" w:cs="Proxima Nova"/>
                <w:bCs/>
                <w:i/>
                <w:sz w:val="22"/>
                <w:szCs w:val="22"/>
              </w:rPr>
              <w:t>Pristup informacijama</w:t>
            </w:r>
          </w:p>
          <w:p w14:paraId="405C17B1" w14:textId="77777777" w:rsidR="00EC0639" w:rsidRPr="00EC0639" w:rsidRDefault="00EC0639" w:rsidP="00EC0639">
            <w:pPr>
              <w:rPr>
                <w:rFonts w:ascii="Proxima Nova" w:eastAsia="Proxima Nova" w:hAnsi="Proxima Nova" w:cs="Proxima Nova"/>
                <w:bCs/>
                <w:i/>
                <w:sz w:val="22"/>
                <w:szCs w:val="22"/>
              </w:rPr>
            </w:pPr>
            <w:r w:rsidRPr="00EC0639">
              <w:rPr>
                <w:rFonts w:ascii="Proxima Nova" w:eastAsia="Proxima Nova" w:hAnsi="Proxima Nova" w:cs="Proxima Nova"/>
                <w:bCs/>
                <w:i/>
                <w:sz w:val="22"/>
                <w:szCs w:val="22"/>
              </w:rPr>
              <w:t>Učešće građana</w:t>
            </w:r>
          </w:p>
          <w:p w14:paraId="2805ACFB" w14:textId="77777777" w:rsidR="00EC0639" w:rsidRPr="00EC0639" w:rsidRDefault="00EC0639" w:rsidP="00EC0639">
            <w:pPr>
              <w:rPr>
                <w:rFonts w:ascii="Proxima Nova" w:eastAsia="Proxima Nova" w:hAnsi="Proxima Nova" w:cs="Proxima Nova"/>
                <w:bCs/>
                <w:i/>
                <w:sz w:val="22"/>
                <w:szCs w:val="22"/>
              </w:rPr>
            </w:pPr>
            <w:r w:rsidRPr="00EC0639">
              <w:rPr>
                <w:rFonts w:ascii="Proxima Nova" w:eastAsia="Proxima Nova" w:hAnsi="Proxima Nova" w:cs="Proxima Nova"/>
                <w:bCs/>
                <w:i/>
                <w:sz w:val="22"/>
                <w:szCs w:val="22"/>
              </w:rPr>
              <w:t>Javna odgovornost</w:t>
            </w:r>
          </w:p>
          <w:p w14:paraId="7CC9DE30" w14:textId="508F3B39" w:rsidR="00EC0639" w:rsidRPr="00EC0639" w:rsidRDefault="00EC0639" w:rsidP="00EC0639">
            <w:pPr>
              <w:rPr>
                <w:rFonts w:ascii="Proxima Nova" w:eastAsia="Proxima Nova" w:hAnsi="Proxima Nova" w:cs="Proxima Nova"/>
                <w:i/>
                <w:color w:val="000000"/>
                <w:sz w:val="22"/>
                <w:szCs w:val="22"/>
              </w:rPr>
            </w:pPr>
            <w:r w:rsidRPr="00EC0639">
              <w:rPr>
                <w:rFonts w:ascii="Proxima Nova" w:eastAsia="Proxima Nova" w:hAnsi="Proxima Nova" w:cs="Proxima Nova"/>
                <w:bCs/>
                <w:i/>
                <w:sz w:val="22"/>
                <w:szCs w:val="22"/>
              </w:rPr>
              <w:t>Tehnologija i inovacije za transparentnost i o</w:t>
            </w:r>
            <w:r w:rsidR="001313AC">
              <w:rPr>
                <w:rFonts w:ascii="Proxima Nova" w:eastAsia="Proxima Nova" w:hAnsi="Proxima Nova" w:cs="Proxima Nova"/>
                <w:bCs/>
                <w:i/>
                <w:sz w:val="22"/>
                <w:szCs w:val="22"/>
              </w:rPr>
              <w:t>d</w:t>
            </w:r>
            <w:r w:rsidRPr="00EC0639">
              <w:rPr>
                <w:rFonts w:ascii="Proxima Nova" w:eastAsia="Proxima Nova" w:hAnsi="Proxima Nova" w:cs="Proxima Nova"/>
                <w:bCs/>
                <w:i/>
                <w:sz w:val="22"/>
                <w:szCs w:val="22"/>
              </w:rPr>
              <w:t>govornost</w:t>
            </w:r>
          </w:p>
        </w:tc>
        <w:tc>
          <w:tcPr>
            <w:tcW w:w="8991" w:type="dxa"/>
            <w:shd w:val="clear" w:color="auto" w:fill="D9D9D9"/>
            <w:vAlign w:val="center"/>
          </w:tcPr>
          <w:p w14:paraId="675DE2CD" w14:textId="77777777" w:rsidR="00EC0639" w:rsidRPr="00EC0639" w:rsidRDefault="00EC0639" w:rsidP="00EC0639">
            <w:pPr>
              <w:jc w:val="center"/>
              <w:rPr>
                <w:rFonts w:ascii="Proxima Nova" w:eastAsia="Proxima Nova" w:hAnsi="Proxima Nova" w:cs="Proxima Nova"/>
                <w:b/>
                <w:i/>
                <w:sz w:val="22"/>
                <w:szCs w:val="22"/>
                <w:highlight w:val="yellow"/>
              </w:rPr>
            </w:pPr>
            <w:r w:rsidRPr="00EC0639">
              <w:rPr>
                <w:rFonts w:ascii="Proxima Nova" w:eastAsia="Proxima Nova" w:hAnsi="Proxima Nova" w:cs="Proxima Nova"/>
                <w:b/>
                <w:i/>
                <w:sz w:val="22"/>
                <w:szCs w:val="22"/>
              </w:rPr>
              <w:t>Zašto je ova obaveza relevatna za ovu vrijednost?</w:t>
            </w:r>
          </w:p>
        </w:tc>
      </w:tr>
      <w:tr w:rsidR="00EC0639" w:rsidRPr="00EC0639" w14:paraId="47D1B192" w14:textId="77777777" w:rsidTr="00DE5408">
        <w:trPr>
          <w:trHeight w:val="509"/>
        </w:trPr>
        <w:tc>
          <w:tcPr>
            <w:tcW w:w="4678" w:type="dxa"/>
          </w:tcPr>
          <w:p w14:paraId="0D0E925A" w14:textId="6423E82F" w:rsidR="00EC0639" w:rsidRPr="00EC0639" w:rsidRDefault="00EC0639" w:rsidP="00EC0639">
            <w:pPr>
              <w:rPr>
                <w:rFonts w:ascii="Proxima Nova" w:eastAsia="Proxima Nova" w:hAnsi="Proxima Nova" w:cs="Proxima Nova"/>
                <w:sz w:val="22"/>
                <w:szCs w:val="22"/>
              </w:rPr>
            </w:pPr>
            <w:r w:rsidRPr="00EC0639">
              <w:rPr>
                <w:rFonts w:ascii="Proxima Nova" w:eastAsia="Proxima Nova" w:hAnsi="Proxima Nova" w:cs="Proxima Nova"/>
                <w:bCs/>
                <w:i/>
                <w:sz w:val="22"/>
                <w:szCs w:val="22"/>
              </w:rPr>
              <w:t xml:space="preserve">Tehnologija i inovacije za transparentnost i </w:t>
            </w:r>
            <w:r w:rsidR="00BF011A">
              <w:rPr>
                <w:rFonts w:ascii="Proxima Nova" w:eastAsia="Proxima Nova" w:hAnsi="Proxima Nova" w:cs="Proxima Nova"/>
                <w:bCs/>
                <w:i/>
                <w:sz w:val="22"/>
                <w:szCs w:val="22"/>
              </w:rPr>
              <w:t>od</w:t>
            </w:r>
            <w:r w:rsidRPr="00EC0639">
              <w:rPr>
                <w:rFonts w:ascii="Proxima Nova" w:eastAsia="Proxima Nova" w:hAnsi="Proxima Nova" w:cs="Proxima Nova"/>
                <w:bCs/>
                <w:i/>
                <w:sz w:val="22"/>
                <w:szCs w:val="22"/>
              </w:rPr>
              <w:t>govornost</w:t>
            </w:r>
          </w:p>
        </w:tc>
        <w:tc>
          <w:tcPr>
            <w:tcW w:w="8991" w:type="dxa"/>
          </w:tcPr>
          <w:p w14:paraId="19028E38" w14:textId="77777777" w:rsidR="00EC0639" w:rsidRDefault="00253355" w:rsidP="00BF011A">
            <w:pPr>
              <w:jc w:val="both"/>
              <w:rPr>
                <w:rFonts w:ascii="Proxima Nova" w:eastAsia="Proxima Nova" w:hAnsi="Proxima Nova" w:cs="Proxima Nova"/>
                <w:sz w:val="22"/>
                <w:szCs w:val="22"/>
              </w:rPr>
            </w:pPr>
            <w:r>
              <w:rPr>
                <w:rFonts w:ascii="Proxima Nova" w:eastAsia="Proxima Nova" w:hAnsi="Proxima Nova" w:cs="Proxima Nova"/>
                <w:sz w:val="22"/>
                <w:szCs w:val="22"/>
              </w:rPr>
              <w:t>Upotrebom tehnoloških i inovativnih rješenja na ovoj obavezi, postići će se sledeće:</w:t>
            </w:r>
          </w:p>
          <w:p w14:paraId="6CE4BABE" w14:textId="1B82C562" w:rsidR="00253355" w:rsidRPr="00253355" w:rsidRDefault="00253355" w:rsidP="00BF011A">
            <w:pPr>
              <w:pStyle w:val="ListParagraph"/>
              <w:numPr>
                <w:ilvl w:val="0"/>
                <w:numId w:val="13"/>
              </w:numPr>
              <w:jc w:val="both"/>
              <w:rPr>
                <w:rFonts w:ascii="Proxima Nova" w:eastAsia="Proxima Nova" w:hAnsi="Proxima Nova" w:cs="Proxima Nova"/>
                <w:sz w:val="22"/>
                <w:szCs w:val="22"/>
              </w:rPr>
            </w:pPr>
            <w:r>
              <w:rPr>
                <w:rFonts w:ascii="Proxima Nova" w:eastAsia="Proxima Nova" w:hAnsi="Proxima Nova" w:cs="Proxima Nova"/>
                <w:sz w:val="22"/>
                <w:szCs w:val="22"/>
              </w:rPr>
              <w:t>V</w:t>
            </w:r>
            <w:r w:rsidRPr="00253355">
              <w:rPr>
                <w:rFonts w:ascii="Proxima Nova" w:eastAsia="Proxima Nova" w:hAnsi="Proxima Nova" w:cs="Proxima Nova"/>
                <w:sz w:val="22"/>
                <w:szCs w:val="22"/>
              </w:rPr>
              <w:t>eć</w:t>
            </w:r>
            <w:r>
              <w:rPr>
                <w:rFonts w:ascii="Proxima Nova" w:eastAsia="Proxima Nova" w:hAnsi="Proxima Nova" w:cs="Proxima Nova"/>
                <w:sz w:val="22"/>
                <w:szCs w:val="22"/>
              </w:rPr>
              <w:t>a</w:t>
            </w:r>
            <w:r w:rsidRPr="00253355">
              <w:rPr>
                <w:rFonts w:ascii="Proxima Nova" w:eastAsia="Proxima Nova" w:hAnsi="Proxima Nova" w:cs="Proxima Nova"/>
                <w:sz w:val="22"/>
                <w:szCs w:val="22"/>
              </w:rPr>
              <w:t xml:space="preserve"> dostupnosti informacija na načine koji omogućavaju </w:t>
            </w:r>
            <w:r>
              <w:rPr>
                <w:rFonts w:ascii="Proxima Nova" w:eastAsia="Proxima Nova" w:hAnsi="Proxima Nova" w:cs="Proxima Nova"/>
                <w:sz w:val="22"/>
                <w:szCs w:val="22"/>
              </w:rPr>
              <w:t>korisnicima</w:t>
            </w:r>
            <w:r w:rsidRPr="00253355">
              <w:rPr>
                <w:rFonts w:ascii="Proxima Nova" w:eastAsia="Proxima Nova" w:hAnsi="Proxima Nova" w:cs="Proxima Nova"/>
                <w:sz w:val="22"/>
                <w:szCs w:val="22"/>
              </w:rPr>
              <w:t xml:space="preserve"> da razumiju š</w:t>
            </w:r>
            <w:r>
              <w:rPr>
                <w:rFonts w:ascii="Proxima Nova" w:eastAsia="Proxima Nova" w:hAnsi="Proxima Nova" w:cs="Proxima Nova"/>
                <w:sz w:val="22"/>
                <w:szCs w:val="22"/>
              </w:rPr>
              <w:t>ta je potrebno da ostvare svoja prava i ispune obaveze pred organima lokalne uprave;</w:t>
            </w:r>
          </w:p>
          <w:p w14:paraId="1AB110BB" w14:textId="77777777" w:rsidR="00253355" w:rsidRDefault="00253355" w:rsidP="00BF011A">
            <w:pPr>
              <w:pStyle w:val="ListParagraph"/>
              <w:numPr>
                <w:ilvl w:val="0"/>
                <w:numId w:val="13"/>
              </w:numPr>
              <w:jc w:val="both"/>
              <w:rPr>
                <w:rFonts w:ascii="Proxima Nova" w:eastAsia="Proxima Nova" w:hAnsi="Proxima Nova" w:cs="Proxima Nova"/>
                <w:sz w:val="22"/>
                <w:szCs w:val="22"/>
              </w:rPr>
            </w:pPr>
            <w:r>
              <w:rPr>
                <w:rFonts w:ascii="Proxima Nova" w:eastAsia="Proxima Nova" w:hAnsi="Proxima Nova" w:cs="Proxima Nova"/>
                <w:sz w:val="22"/>
                <w:szCs w:val="22"/>
              </w:rPr>
              <w:t>Smanjenje troškova zbog standardizacije/optimizacije procesa;</w:t>
            </w:r>
          </w:p>
          <w:p w14:paraId="03114005" w14:textId="786A4767" w:rsidR="00253355" w:rsidRPr="00253355" w:rsidRDefault="00253355" w:rsidP="00BF011A">
            <w:pPr>
              <w:pStyle w:val="ListParagraph"/>
              <w:numPr>
                <w:ilvl w:val="0"/>
                <w:numId w:val="13"/>
              </w:numPr>
              <w:jc w:val="both"/>
              <w:rPr>
                <w:rFonts w:ascii="Proxima Nova" w:eastAsia="Proxima Nova" w:hAnsi="Proxima Nova" w:cs="Proxima Nova"/>
                <w:sz w:val="22"/>
                <w:szCs w:val="22"/>
              </w:rPr>
            </w:pPr>
            <w:r>
              <w:rPr>
                <w:rFonts w:ascii="Proxima Nova" w:eastAsia="Proxima Nova" w:hAnsi="Proxima Nova" w:cs="Proxima Nova"/>
                <w:sz w:val="22"/>
                <w:szCs w:val="22"/>
              </w:rPr>
              <w:t>U</w:t>
            </w:r>
            <w:r w:rsidRPr="00253355">
              <w:rPr>
                <w:rFonts w:ascii="Proxima Nova" w:eastAsia="Proxima Nova" w:hAnsi="Proxima Nova" w:cs="Proxima Nova"/>
                <w:sz w:val="22"/>
                <w:szCs w:val="22"/>
              </w:rPr>
              <w:t>ključivanj</w:t>
            </w:r>
            <w:r>
              <w:rPr>
                <w:rFonts w:ascii="Proxima Nova" w:eastAsia="Proxima Nova" w:hAnsi="Proxima Nova" w:cs="Proxima Nova"/>
                <w:sz w:val="22"/>
                <w:szCs w:val="22"/>
              </w:rPr>
              <w:t>e</w:t>
            </w:r>
            <w:r w:rsidRPr="00253355">
              <w:rPr>
                <w:rFonts w:ascii="Proxima Nova" w:eastAsia="Proxima Nova" w:hAnsi="Proxima Nova" w:cs="Proxima Nova"/>
                <w:sz w:val="22"/>
                <w:szCs w:val="22"/>
              </w:rPr>
              <w:t xml:space="preserve"> civilnog društva i poslovne zajednice kako bi </w:t>
            </w:r>
            <w:r>
              <w:rPr>
                <w:rFonts w:ascii="Proxima Nova" w:eastAsia="Proxima Nova" w:hAnsi="Proxima Nova" w:cs="Proxima Nova"/>
                <w:sz w:val="22"/>
                <w:szCs w:val="22"/>
              </w:rPr>
              <w:t xml:space="preserve">se </w:t>
            </w:r>
            <w:r w:rsidRPr="00253355">
              <w:rPr>
                <w:rFonts w:ascii="Proxima Nova" w:eastAsia="Proxima Nova" w:hAnsi="Proxima Nova" w:cs="Proxima Nova"/>
                <w:sz w:val="22"/>
                <w:szCs w:val="22"/>
              </w:rPr>
              <w:t>identifi</w:t>
            </w:r>
            <w:r>
              <w:rPr>
                <w:rFonts w:ascii="Proxima Nova" w:eastAsia="Proxima Nova" w:hAnsi="Proxima Nova" w:cs="Proxima Nova"/>
                <w:sz w:val="22"/>
                <w:szCs w:val="22"/>
              </w:rPr>
              <w:t xml:space="preserve">kovale efikasne </w:t>
            </w:r>
            <w:r w:rsidRPr="00253355">
              <w:rPr>
                <w:rFonts w:ascii="Proxima Nova" w:eastAsia="Proxima Nova" w:hAnsi="Proxima Nova" w:cs="Proxima Nova"/>
                <w:sz w:val="22"/>
                <w:szCs w:val="22"/>
              </w:rPr>
              <w:t>prakse i inovativn</w:t>
            </w:r>
            <w:r>
              <w:rPr>
                <w:rFonts w:ascii="Proxima Nova" w:eastAsia="Proxima Nova" w:hAnsi="Proxima Nova" w:cs="Proxima Nova"/>
                <w:sz w:val="22"/>
                <w:szCs w:val="22"/>
              </w:rPr>
              <w:t>i</w:t>
            </w:r>
            <w:r w:rsidRPr="00253355">
              <w:rPr>
                <w:rFonts w:ascii="Proxima Nova" w:eastAsia="Proxima Nova" w:hAnsi="Proxima Nova" w:cs="Proxima Nova"/>
                <w:sz w:val="22"/>
                <w:szCs w:val="22"/>
              </w:rPr>
              <w:t xml:space="preserve"> pristup</w:t>
            </w:r>
            <w:r>
              <w:rPr>
                <w:rFonts w:ascii="Proxima Nova" w:eastAsia="Proxima Nova" w:hAnsi="Proxima Nova" w:cs="Proxima Nova"/>
                <w:sz w:val="22"/>
                <w:szCs w:val="22"/>
              </w:rPr>
              <w:t>i</w:t>
            </w:r>
            <w:r w:rsidRPr="00253355">
              <w:rPr>
                <w:rFonts w:ascii="Proxima Nova" w:eastAsia="Proxima Nova" w:hAnsi="Proxima Nova" w:cs="Proxima Nova"/>
                <w:sz w:val="22"/>
                <w:szCs w:val="22"/>
              </w:rPr>
              <w:t xml:space="preserve"> za </w:t>
            </w:r>
            <w:r>
              <w:rPr>
                <w:rFonts w:ascii="Proxima Nova" w:eastAsia="Proxima Nova" w:hAnsi="Proxima Nova" w:cs="Proxima Nova"/>
                <w:sz w:val="22"/>
                <w:szCs w:val="22"/>
              </w:rPr>
              <w:t>postizanje ciljeva dobre uprave.</w:t>
            </w:r>
          </w:p>
        </w:tc>
      </w:tr>
    </w:tbl>
    <w:p w14:paraId="29E3DE51" w14:textId="77777777" w:rsidR="00711D0F" w:rsidRDefault="00711D0F">
      <w:pPr>
        <w:rPr>
          <w:rFonts w:ascii="Proxima Nova" w:eastAsia="Proxima Nova" w:hAnsi="Proxima Nova" w:cs="Proxima Nova"/>
          <w:b/>
          <w:sz w:val="22"/>
          <w:szCs w:val="22"/>
        </w:rPr>
      </w:pPr>
    </w:p>
    <w:p w14:paraId="6F2CA737" w14:textId="77777777" w:rsidR="00782A1E" w:rsidRDefault="00782A1E" w:rsidP="00782A1E">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Koji su resursi potrebni za realizaciju obaveze?</w:t>
      </w:r>
    </w:p>
    <w:p w14:paraId="39C18634" w14:textId="77777777" w:rsidR="00711D0F" w:rsidRDefault="00711D0F">
      <w:pPr>
        <w:rPr>
          <w:rFonts w:ascii="Proxima Nova" w:eastAsia="Proxima Nova" w:hAnsi="Proxima Nova" w:cs="Proxima Nova"/>
          <w:sz w:val="22"/>
          <w:szCs w:val="22"/>
        </w:rPr>
      </w:pPr>
    </w:p>
    <w:tbl>
      <w:tblPr>
        <w:tblStyle w:val="afff7"/>
        <w:tblW w:w="1360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195"/>
        <w:gridCol w:w="3471"/>
        <w:gridCol w:w="3470"/>
        <w:gridCol w:w="3471"/>
      </w:tblGrid>
      <w:tr w:rsidR="00283C1C" w14:paraId="0DD189E7" w14:textId="77777777">
        <w:trPr>
          <w:trHeight w:val="845"/>
        </w:trPr>
        <w:tc>
          <w:tcPr>
            <w:tcW w:w="3195" w:type="dxa"/>
            <w:shd w:val="clear" w:color="auto" w:fill="D9D9D9"/>
            <w:tcMar>
              <w:top w:w="100" w:type="dxa"/>
              <w:left w:w="100" w:type="dxa"/>
              <w:bottom w:w="100" w:type="dxa"/>
              <w:right w:w="100" w:type="dxa"/>
            </w:tcMar>
          </w:tcPr>
          <w:p w14:paraId="741AD39F" w14:textId="77777777" w:rsidR="00283C1C" w:rsidRDefault="00283C1C" w:rsidP="00283C1C">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Budžet</w:t>
            </w:r>
          </w:p>
          <w:p w14:paraId="34B5838C" w14:textId="07E4EB12" w:rsidR="00283C1C" w:rsidRDefault="00283C1C" w:rsidP="00283C1C">
            <w:pPr>
              <w:pBdr>
                <w:top w:val="nil"/>
                <w:left w:val="nil"/>
                <w:bottom w:val="nil"/>
                <w:right w:val="nil"/>
                <w:between w:val="nil"/>
              </w:pBdr>
              <w:rPr>
                <w:rFonts w:ascii="Proxima Nova" w:eastAsia="Proxima Nova" w:hAnsi="Proxima Nova" w:cs="Proxima Nova"/>
                <w:i/>
                <w:color w:val="000000"/>
                <w:sz w:val="22"/>
                <w:szCs w:val="22"/>
              </w:rPr>
            </w:pPr>
          </w:p>
        </w:tc>
        <w:tc>
          <w:tcPr>
            <w:tcW w:w="3471" w:type="dxa"/>
            <w:shd w:val="clear" w:color="auto" w:fill="D9D9D9"/>
            <w:tcMar>
              <w:top w:w="100" w:type="dxa"/>
              <w:left w:w="100" w:type="dxa"/>
              <w:bottom w:w="100" w:type="dxa"/>
              <w:right w:w="100" w:type="dxa"/>
            </w:tcMar>
          </w:tcPr>
          <w:p w14:paraId="1AD73E37" w14:textId="53EBD9C5" w:rsidR="00283C1C" w:rsidRDefault="00283C1C" w:rsidP="00283C1C">
            <w:p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 xml:space="preserve">Broj ljudi </w:t>
            </w:r>
          </w:p>
        </w:tc>
        <w:tc>
          <w:tcPr>
            <w:tcW w:w="3470" w:type="dxa"/>
            <w:shd w:val="clear" w:color="auto" w:fill="D9D9D9"/>
            <w:tcMar>
              <w:top w:w="100" w:type="dxa"/>
              <w:left w:w="100" w:type="dxa"/>
              <w:bottom w:w="100" w:type="dxa"/>
              <w:right w:w="100" w:type="dxa"/>
            </w:tcMar>
          </w:tcPr>
          <w:p w14:paraId="2CBE39CF" w14:textId="77777777" w:rsidR="00283C1C" w:rsidRDefault="00283C1C" w:rsidP="00283C1C">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Vrijeme</w:t>
            </w:r>
          </w:p>
          <w:p w14:paraId="4B53F487" w14:textId="1A0E2C17" w:rsidR="00283C1C" w:rsidRDefault="00283C1C" w:rsidP="00283C1C">
            <w:pPr>
              <w:pBdr>
                <w:top w:val="nil"/>
                <w:left w:val="nil"/>
                <w:bottom w:val="nil"/>
                <w:right w:val="nil"/>
                <w:between w:val="nil"/>
              </w:pBdr>
              <w:rPr>
                <w:rFonts w:ascii="Proxima Nova" w:eastAsia="Proxima Nova" w:hAnsi="Proxima Nova" w:cs="Proxima Nova"/>
                <w:i/>
                <w:color w:val="000000"/>
                <w:sz w:val="22"/>
                <w:szCs w:val="22"/>
              </w:rPr>
            </w:pPr>
          </w:p>
        </w:tc>
        <w:tc>
          <w:tcPr>
            <w:tcW w:w="3471" w:type="dxa"/>
            <w:shd w:val="clear" w:color="auto" w:fill="D9D9D9"/>
            <w:tcMar>
              <w:top w:w="100" w:type="dxa"/>
              <w:left w:w="100" w:type="dxa"/>
              <w:bottom w:w="100" w:type="dxa"/>
              <w:right w:w="100" w:type="dxa"/>
            </w:tcMar>
          </w:tcPr>
          <w:p w14:paraId="6ED8CA30" w14:textId="1506BB21" w:rsidR="00283C1C" w:rsidRDefault="00283C1C" w:rsidP="00283C1C">
            <w:p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 xml:space="preserve">Drugi neophodni resursi </w:t>
            </w:r>
          </w:p>
        </w:tc>
      </w:tr>
      <w:tr w:rsidR="00711D0F" w14:paraId="50F8F183" w14:textId="77777777">
        <w:trPr>
          <w:trHeight w:val="326"/>
        </w:trPr>
        <w:tc>
          <w:tcPr>
            <w:tcW w:w="3195" w:type="dxa"/>
            <w:tcMar>
              <w:top w:w="100" w:type="dxa"/>
              <w:left w:w="100" w:type="dxa"/>
              <w:bottom w:w="100" w:type="dxa"/>
              <w:right w:w="100" w:type="dxa"/>
            </w:tcMar>
          </w:tcPr>
          <w:p w14:paraId="3AA41D23" w14:textId="3AFC3E24" w:rsidR="00711D0F" w:rsidRDefault="00683D72">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20-25.000 EUR</w:t>
            </w:r>
          </w:p>
        </w:tc>
        <w:tc>
          <w:tcPr>
            <w:tcW w:w="3471" w:type="dxa"/>
            <w:tcMar>
              <w:top w:w="100" w:type="dxa"/>
              <w:left w:w="100" w:type="dxa"/>
              <w:bottom w:w="100" w:type="dxa"/>
              <w:right w:w="100" w:type="dxa"/>
            </w:tcMar>
          </w:tcPr>
          <w:p w14:paraId="44FEA6B9" w14:textId="469C1BCC" w:rsidR="00711D0F" w:rsidRDefault="00B264F2">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E</w:t>
            </w:r>
            <w:r w:rsidR="00F62D53">
              <w:rPr>
                <w:rFonts w:ascii="Proxima Nova" w:eastAsia="Proxima Nova" w:hAnsi="Proxima Nova" w:cs="Proxima Nova"/>
                <w:color w:val="000000"/>
                <w:sz w:val="22"/>
                <w:szCs w:val="22"/>
              </w:rPr>
              <w:t>ks</w:t>
            </w:r>
            <w:r>
              <w:rPr>
                <w:rFonts w:ascii="Proxima Nova" w:eastAsia="Proxima Nova" w:hAnsi="Proxima Nova" w:cs="Proxima Nova"/>
                <w:color w:val="000000"/>
                <w:sz w:val="22"/>
                <w:szCs w:val="22"/>
              </w:rPr>
              <w:t>tern</w:t>
            </w:r>
            <w:r w:rsidR="00F62D53">
              <w:rPr>
                <w:rFonts w:ascii="Proxima Nova" w:eastAsia="Proxima Nova" w:hAnsi="Proxima Nova" w:cs="Proxima Nova"/>
                <w:color w:val="000000"/>
                <w:sz w:val="22"/>
                <w:szCs w:val="22"/>
              </w:rPr>
              <w:t>a</w:t>
            </w:r>
            <w:r>
              <w:rPr>
                <w:rFonts w:ascii="Proxima Nova" w:eastAsia="Proxima Nova" w:hAnsi="Proxima Nova" w:cs="Proxima Nova"/>
                <w:color w:val="000000"/>
                <w:sz w:val="22"/>
                <w:szCs w:val="22"/>
              </w:rPr>
              <w:t xml:space="preserve"> </w:t>
            </w:r>
            <w:r w:rsidR="004A2FC6">
              <w:rPr>
                <w:rFonts w:ascii="Proxima Nova" w:eastAsia="Proxima Nova" w:hAnsi="Proxima Nova" w:cs="Proxima Nova"/>
                <w:color w:val="000000"/>
                <w:sz w:val="22"/>
                <w:szCs w:val="22"/>
              </w:rPr>
              <w:t>k</w:t>
            </w:r>
            <w:r>
              <w:rPr>
                <w:rFonts w:ascii="Proxima Nova" w:eastAsia="Proxima Nova" w:hAnsi="Proxima Nova" w:cs="Proxima Nova"/>
                <w:color w:val="000000"/>
                <w:sz w:val="22"/>
                <w:szCs w:val="22"/>
              </w:rPr>
              <w:t>onsultant</w:t>
            </w:r>
            <w:r w:rsidR="00F62D53">
              <w:rPr>
                <w:rFonts w:ascii="Proxima Nova" w:eastAsia="Proxima Nova" w:hAnsi="Proxima Nova" w:cs="Proxima Nova"/>
                <w:color w:val="000000"/>
                <w:sz w:val="22"/>
                <w:szCs w:val="22"/>
              </w:rPr>
              <w:t>ska kompanija ili pojedinac</w:t>
            </w:r>
          </w:p>
        </w:tc>
        <w:tc>
          <w:tcPr>
            <w:tcW w:w="3470" w:type="dxa"/>
            <w:tcMar>
              <w:top w:w="100" w:type="dxa"/>
              <w:left w:w="100" w:type="dxa"/>
              <w:bottom w:w="100" w:type="dxa"/>
              <w:right w:w="100" w:type="dxa"/>
            </w:tcMar>
          </w:tcPr>
          <w:p w14:paraId="784EED55" w14:textId="66FC123C" w:rsidR="00711D0F" w:rsidRDefault="00683D72">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6</w:t>
            </w:r>
          </w:p>
        </w:tc>
        <w:tc>
          <w:tcPr>
            <w:tcW w:w="3471" w:type="dxa"/>
            <w:tcMar>
              <w:top w:w="100" w:type="dxa"/>
              <w:left w:w="100" w:type="dxa"/>
              <w:bottom w:w="100" w:type="dxa"/>
              <w:right w:w="100" w:type="dxa"/>
            </w:tcMar>
          </w:tcPr>
          <w:p w14:paraId="06F3C5D3" w14:textId="62FE4CCC" w:rsidR="00711D0F" w:rsidRDefault="00B264F2">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w:t>
            </w:r>
          </w:p>
        </w:tc>
      </w:tr>
      <w:tr w:rsidR="00921285" w14:paraId="16FBEE5B" w14:textId="77777777">
        <w:trPr>
          <w:trHeight w:val="326"/>
        </w:trPr>
        <w:tc>
          <w:tcPr>
            <w:tcW w:w="3195" w:type="dxa"/>
            <w:tcMar>
              <w:top w:w="100" w:type="dxa"/>
              <w:left w:w="100" w:type="dxa"/>
              <w:bottom w:w="100" w:type="dxa"/>
              <w:right w:w="100" w:type="dxa"/>
            </w:tcMar>
          </w:tcPr>
          <w:p w14:paraId="795621D4" w14:textId="5286684F" w:rsidR="00921285" w:rsidRDefault="00921285" w:rsidP="00921285">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1.000 EUR</w:t>
            </w:r>
          </w:p>
        </w:tc>
        <w:tc>
          <w:tcPr>
            <w:tcW w:w="3471" w:type="dxa"/>
            <w:tcMar>
              <w:top w:w="100" w:type="dxa"/>
              <w:left w:w="100" w:type="dxa"/>
              <w:bottom w:w="100" w:type="dxa"/>
              <w:right w:w="100" w:type="dxa"/>
            </w:tcMar>
          </w:tcPr>
          <w:p w14:paraId="785CA9CA" w14:textId="337BA0C8" w:rsidR="00921285" w:rsidRDefault="00921285" w:rsidP="00921285">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Lokalni TV emiteri ili druge forme komercijalne promocije ishoda ove aktivnosti</w:t>
            </w:r>
          </w:p>
        </w:tc>
        <w:tc>
          <w:tcPr>
            <w:tcW w:w="3470" w:type="dxa"/>
            <w:tcMar>
              <w:top w:w="100" w:type="dxa"/>
              <w:left w:w="100" w:type="dxa"/>
              <w:bottom w:w="100" w:type="dxa"/>
              <w:right w:w="100" w:type="dxa"/>
            </w:tcMar>
          </w:tcPr>
          <w:p w14:paraId="15EA9A41" w14:textId="28D3E097" w:rsidR="00921285" w:rsidRDefault="00921285" w:rsidP="00921285">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1</w:t>
            </w:r>
          </w:p>
        </w:tc>
        <w:tc>
          <w:tcPr>
            <w:tcW w:w="3471" w:type="dxa"/>
            <w:tcMar>
              <w:top w:w="100" w:type="dxa"/>
              <w:left w:w="100" w:type="dxa"/>
              <w:bottom w:w="100" w:type="dxa"/>
              <w:right w:w="100" w:type="dxa"/>
            </w:tcMar>
          </w:tcPr>
          <w:p w14:paraId="642C6A6E" w14:textId="1A7EA5D8" w:rsidR="00921285" w:rsidRDefault="00921285" w:rsidP="00921285">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w:t>
            </w:r>
          </w:p>
        </w:tc>
      </w:tr>
    </w:tbl>
    <w:p w14:paraId="6461E7A3" w14:textId="77777777" w:rsidR="00711D0F" w:rsidRDefault="00711D0F">
      <w:pPr>
        <w:rPr>
          <w:rFonts w:ascii="Proxima Nova" w:eastAsia="Proxima Nova" w:hAnsi="Proxima Nova" w:cs="Proxima Nova"/>
          <w:sz w:val="22"/>
          <w:szCs w:val="22"/>
        </w:rPr>
      </w:pPr>
    </w:p>
    <w:p w14:paraId="1B003235" w14:textId="77777777" w:rsidR="00711D0F" w:rsidRDefault="00711D0F">
      <w:pPr>
        <w:rPr>
          <w:rFonts w:ascii="Proxima Nova" w:eastAsia="Proxima Nova" w:hAnsi="Proxima Nova" w:cs="Proxima Nova"/>
          <w:sz w:val="22"/>
          <w:szCs w:val="22"/>
        </w:rPr>
      </w:pPr>
    </w:p>
    <w:p w14:paraId="7192D47F" w14:textId="77777777" w:rsidR="00711D0F" w:rsidRDefault="00711D0F">
      <w:pPr>
        <w:rPr>
          <w:rFonts w:ascii="Proxima Nova" w:eastAsia="Proxima Nova" w:hAnsi="Proxima Nova" w:cs="Proxima Nova"/>
          <w:sz w:val="22"/>
          <w:szCs w:val="22"/>
        </w:rPr>
      </w:pPr>
    </w:p>
    <w:p w14:paraId="235BA869" w14:textId="77777777" w:rsidR="00F465A0" w:rsidRPr="00F465A0" w:rsidRDefault="00F465A0" w:rsidP="00F465A0">
      <w:pPr>
        <w:rPr>
          <w:rFonts w:ascii="Proxima Nova" w:eastAsia="Proxima Nova" w:hAnsi="Proxima Nova" w:cs="Proxima Nova"/>
          <w:sz w:val="22"/>
          <w:szCs w:val="22"/>
        </w:rPr>
      </w:pPr>
    </w:p>
    <w:p w14:paraId="0E589273" w14:textId="77777777" w:rsidR="00F465A0" w:rsidRPr="00F465A0" w:rsidRDefault="00F465A0" w:rsidP="00F465A0">
      <w:pPr>
        <w:numPr>
          <w:ilvl w:val="0"/>
          <w:numId w:val="12"/>
        </w:numPr>
        <w:rPr>
          <w:rFonts w:ascii="Proxima Nova" w:eastAsia="Proxima Nova" w:hAnsi="Proxima Nova" w:cs="Proxima Nova"/>
          <w:color w:val="000000"/>
          <w:sz w:val="22"/>
          <w:szCs w:val="22"/>
        </w:rPr>
      </w:pPr>
      <w:r w:rsidRPr="00F465A0">
        <w:rPr>
          <w:rFonts w:ascii="Proxima Nova" w:eastAsia="Proxima Nova" w:hAnsi="Proxima Nova" w:cs="Proxima Nova"/>
          <w:b/>
          <w:color w:val="000000"/>
          <w:sz w:val="22"/>
          <w:szCs w:val="22"/>
        </w:rPr>
        <w:t>Da li su potrebni resursi već obezbijeđeni?</w:t>
      </w:r>
    </w:p>
    <w:p w14:paraId="76F6F222" w14:textId="77777777" w:rsidR="00F465A0" w:rsidRPr="00F465A0" w:rsidRDefault="00F465A0" w:rsidP="00F465A0">
      <w:pPr>
        <w:ind w:left="426"/>
        <w:rPr>
          <w:rFonts w:ascii="Proxima Nova" w:eastAsia="Proxima Nova" w:hAnsi="Proxima Nova" w:cs="Proxima Nova"/>
          <w:i/>
          <w:sz w:val="22"/>
          <w:szCs w:val="22"/>
        </w:rPr>
      </w:pPr>
      <w:r w:rsidRPr="00F465A0">
        <w:rPr>
          <w:rFonts w:ascii="Proxima Nova" w:eastAsia="Proxima Nova" w:hAnsi="Proxima Nova" w:cs="Proxima Nova"/>
          <w:i/>
          <w:sz w:val="22"/>
          <w:szCs w:val="22"/>
        </w:rPr>
        <w:t>Da/ Ne / Djelimično</w:t>
      </w:r>
    </w:p>
    <w:p w14:paraId="7AB3F091" w14:textId="77777777" w:rsidR="00F465A0" w:rsidRPr="00F465A0" w:rsidRDefault="00F465A0" w:rsidP="00F465A0">
      <w:pPr>
        <w:ind w:left="720"/>
        <w:rPr>
          <w:rFonts w:ascii="Proxima Nova" w:eastAsia="Proxima Nova" w:hAnsi="Proxima Nova" w:cs="Proxima Nova"/>
          <w:color w:val="000000"/>
          <w:sz w:val="22"/>
          <w:szCs w:val="22"/>
        </w:rPr>
      </w:pPr>
    </w:p>
    <w:tbl>
      <w:tblPr>
        <w:tblW w:w="51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8"/>
      </w:tblGrid>
      <w:tr w:rsidR="00F465A0" w:rsidRPr="00F465A0" w14:paraId="5EFEFE8D" w14:textId="77777777" w:rsidTr="00DE5408">
        <w:trPr>
          <w:trHeight w:val="567"/>
        </w:trPr>
        <w:tc>
          <w:tcPr>
            <w:tcW w:w="5188" w:type="dxa"/>
          </w:tcPr>
          <w:p w14:paraId="6420F25E" w14:textId="0AAE3747" w:rsidR="00F465A0" w:rsidRPr="00F465A0" w:rsidRDefault="00F465A0" w:rsidP="00F465A0">
            <w:pPr>
              <w:pBdr>
                <w:top w:val="nil"/>
                <w:left w:val="nil"/>
                <w:bottom w:val="nil"/>
                <w:right w:val="nil"/>
                <w:between w:val="nil"/>
              </w:pBdr>
              <w:rPr>
                <w:rFonts w:ascii="Proxima Nova" w:eastAsia="Proxima Nova" w:hAnsi="Proxima Nova" w:cs="Proxima Nova"/>
                <w:color w:val="000000"/>
                <w:sz w:val="22"/>
                <w:szCs w:val="22"/>
              </w:rPr>
            </w:pPr>
            <w:r w:rsidRPr="00F465A0">
              <w:rPr>
                <w:rFonts w:ascii="Proxima Nova" w:eastAsia="Proxima Nova" w:hAnsi="Proxima Nova" w:cs="Proxima Nova"/>
                <w:color w:val="000000"/>
                <w:sz w:val="22"/>
                <w:szCs w:val="22"/>
              </w:rPr>
              <w:t>Plan budžeta za 202</w:t>
            </w:r>
            <w:r>
              <w:rPr>
                <w:rFonts w:ascii="Proxima Nova" w:eastAsia="Proxima Nova" w:hAnsi="Proxima Nova" w:cs="Proxima Nova"/>
                <w:color w:val="000000"/>
                <w:sz w:val="22"/>
                <w:szCs w:val="22"/>
              </w:rPr>
              <w:t>4</w:t>
            </w:r>
            <w:r w:rsidRPr="00F465A0">
              <w:rPr>
                <w:rFonts w:ascii="Proxima Nova" w:eastAsia="Proxima Nova" w:hAnsi="Proxima Nova" w:cs="Proxima Nova"/>
                <w:color w:val="000000"/>
                <w:sz w:val="22"/>
                <w:szCs w:val="22"/>
              </w:rPr>
              <w:t>.</w:t>
            </w:r>
          </w:p>
        </w:tc>
      </w:tr>
    </w:tbl>
    <w:p w14:paraId="5EB39F8D" w14:textId="77777777" w:rsidR="00711D0F" w:rsidRDefault="00711D0F">
      <w:pPr>
        <w:rPr>
          <w:rFonts w:ascii="Proxima Nova" w:eastAsia="Proxima Nova" w:hAnsi="Proxima Nova" w:cs="Proxima Nova"/>
          <w:sz w:val="22"/>
          <w:szCs w:val="22"/>
        </w:rPr>
      </w:pPr>
    </w:p>
    <w:p w14:paraId="07227E97" w14:textId="77777777" w:rsidR="008B51DF" w:rsidRDefault="008B51DF" w:rsidP="008B51DF">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Druge informacije [opciono]</w:t>
      </w:r>
    </w:p>
    <w:tbl>
      <w:tblPr>
        <w:tblStyle w:val="afff9"/>
        <w:tblW w:w="135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3"/>
      </w:tblGrid>
      <w:tr w:rsidR="00711D0F" w14:paraId="4069C87B" w14:textId="77777777">
        <w:trPr>
          <w:trHeight w:val="1134"/>
        </w:trPr>
        <w:tc>
          <w:tcPr>
            <w:tcW w:w="13583" w:type="dxa"/>
          </w:tcPr>
          <w:p w14:paraId="23EC6EF7" w14:textId="58B96058" w:rsidR="00711D0F" w:rsidRDefault="00BF011A">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w:t>
            </w:r>
          </w:p>
        </w:tc>
      </w:tr>
    </w:tbl>
    <w:p w14:paraId="353CECDA" w14:textId="77777777" w:rsidR="00711D0F" w:rsidRDefault="00711D0F">
      <w:pPr>
        <w:rPr>
          <w:rFonts w:ascii="Proxima Nova" w:eastAsia="Proxima Nova" w:hAnsi="Proxima Nova" w:cs="Proxima Nova"/>
          <w:sz w:val="22"/>
          <w:szCs w:val="22"/>
        </w:rPr>
      </w:pPr>
    </w:p>
    <w:p w14:paraId="35B891E8" w14:textId="77777777" w:rsidR="009E396A" w:rsidRDefault="009E396A" w:rsidP="009E396A">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Očekivani rezultati planiranih aktivnosti</w:t>
      </w:r>
    </w:p>
    <w:p w14:paraId="0CEA3AA6" w14:textId="77777777" w:rsidR="00711D0F" w:rsidRDefault="00964918">
      <w:pPr>
        <w:rPr>
          <w:rFonts w:ascii="Proxima Nova" w:eastAsia="Proxima Nova" w:hAnsi="Proxima Nova" w:cs="Proxima Nova"/>
          <w:sz w:val="22"/>
          <w:szCs w:val="22"/>
        </w:rPr>
      </w:pPr>
      <w:r>
        <w:rPr>
          <w:rFonts w:ascii="Proxima Nova" w:eastAsia="Proxima Nova" w:hAnsi="Proxima Nova" w:cs="Proxima Nova"/>
          <w:b/>
          <w:color w:val="000000"/>
          <w:sz w:val="22"/>
          <w:szCs w:val="22"/>
        </w:rPr>
        <w:t>  </w:t>
      </w:r>
    </w:p>
    <w:tbl>
      <w:tblPr>
        <w:tblStyle w:val="afffa"/>
        <w:tblW w:w="14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7"/>
        <w:gridCol w:w="2337"/>
        <w:gridCol w:w="2338"/>
      </w:tblGrid>
      <w:tr w:rsidR="00A274B8" w14:paraId="7DF1D6BE" w14:textId="77777777">
        <w:trPr>
          <w:trHeight w:val="556"/>
        </w:trPr>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0D89DC4" w14:textId="4D5D6286" w:rsidR="00A274B8" w:rsidRDefault="00A274B8" w:rsidP="00A274B8">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Opisati rezultat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A6441F8" w14:textId="77777777" w:rsidR="00A274B8" w:rsidRDefault="00A274B8" w:rsidP="00A274B8">
            <w:pPr>
              <w:pBdr>
                <w:top w:val="nil"/>
                <w:left w:val="nil"/>
                <w:bottom w:val="nil"/>
                <w:right w:val="nil"/>
                <w:between w:val="nil"/>
              </w:pBd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Datum početka</w:t>
            </w:r>
          </w:p>
          <w:p w14:paraId="031D1C9C" w14:textId="63438A27" w:rsidR="00A274B8" w:rsidRDefault="00A274B8" w:rsidP="00A274B8">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w:t>
            </w:r>
            <w:r>
              <w:rPr>
                <w:rFonts w:ascii="Proxima Nova" w:eastAsia="Proxima Nova" w:hAnsi="Proxima Nova" w:cs="Proxima Nova"/>
                <w:i/>
                <w:color w:val="000000"/>
                <w:sz w:val="22"/>
                <w:szCs w:val="22"/>
              </w:rPr>
              <w:t>mjesec/godina</w:t>
            </w:r>
            <w:r>
              <w:rPr>
                <w:rFonts w:ascii="Proxima Nova" w:eastAsia="Proxima Nova" w:hAnsi="Proxima Nova" w:cs="Proxima Nova"/>
                <w:b/>
                <w:i/>
                <w:color w:val="000000"/>
                <w:sz w:val="22"/>
                <w:szCs w:val="22"/>
              </w:rPr>
              <w:t>)</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D719CC3" w14:textId="77777777" w:rsidR="00A274B8" w:rsidRDefault="00A274B8" w:rsidP="00A274B8">
            <w:pPr>
              <w:pBdr>
                <w:top w:val="nil"/>
                <w:left w:val="nil"/>
                <w:bottom w:val="nil"/>
                <w:right w:val="nil"/>
                <w:between w:val="nil"/>
              </w:pBd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Datum završetka</w:t>
            </w:r>
          </w:p>
          <w:p w14:paraId="23AD1A80" w14:textId="0A97DAA1" w:rsidR="00A274B8" w:rsidRDefault="00A274B8" w:rsidP="00A274B8">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w:t>
            </w:r>
            <w:r>
              <w:rPr>
                <w:rFonts w:ascii="Proxima Nova" w:eastAsia="Proxima Nova" w:hAnsi="Proxima Nova" w:cs="Proxima Nova"/>
                <w:i/>
                <w:color w:val="000000"/>
                <w:sz w:val="22"/>
                <w:szCs w:val="22"/>
              </w:rPr>
              <w:t>mjesec/godina</w:t>
            </w:r>
            <w:r>
              <w:rPr>
                <w:rFonts w:ascii="Proxima Nova" w:eastAsia="Proxima Nova" w:hAnsi="Proxima Nova" w:cs="Proxima Nova"/>
                <w:b/>
                <w:i/>
                <w:color w:val="000000"/>
                <w:sz w:val="22"/>
                <w:szCs w:val="22"/>
              </w:rPr>
              <w: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2DE6F2D" w14:textId="052A02B6" w:rsidR="00A274B8" w:rsidRDefault="00A274B8" w:rsidP="00A274B8">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Odgovorno tijelo</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A5BE08B" w14:textId="790E8920" w:rsidR="00A274B8" w:rsidRDefault="00A274B8" w:rsidP="00A274B8">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Kontakt osoba</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3CCA155" w14:textId="77777777" w:rsidR="00A274B8" w:rsidRDefault="00A274B8" w:rsidP="00A274B8">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Status realizacije</w:t>
            </w:r>
          </w:p>
          <w:p w14:paraId="7263E916" w14:textId="3DAF93FA" w:rsidR="00A274B8" w:rsidRDefault="00A274B8" w:rsidP="00A274B8">
            <w:pPr>
              <w:pBdr>
                <w:top w:val="nil"/>
                <w:left w:val="nil"/>
                <w:bottom w:val="nil"/>
                <w:right w:val="nil"/>
                <w:between w:val="nil"/>
              </w:pBdr>
              <w:rPr>
                <w:rFonts w:ascii="Proxima Nova" w:eastAsia="Proxima Nova" w:hAnsi="Proxima Nova" w:cs="Proxima Nova"/>
                <w:i/>
                <w:color w:val="000000"/>
                <w:sz w:val="22"/>
                <w:szCs w:val="22"/>
              </w:rPr>
            </w:pPr>
          </w:p>
        </w:tc>
      </w:tr>
      <w:tr w:rsidR="00711D0F" w14:paraId="3129B5DF"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82AA3" w14:textId="389E8743" w:rsidR="00711D0F" w:rsidRPr="00FC3647" w:rsidRDefault="00FC3647" w:rsidP="00FC3647">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Realizova</w:t>
            </w:r>
            <w:r w:rsidR="00EC2EA1">
              <w:rPr>
                <w:rFonts w:ascii="Proxima Nova" w:eastAsia="Proxima Nova" w:hAnsi="Proxima Nova" w:cs="Proxima Nova"/>
                <w:color w:val="000000"/>
                <w:sz w:val="22"/>
                <w:szCs w:val="22"/>
              </w:rPr>
              <w:t>n</w:t>
            </w:r>
            <w:r>
              <w:rPr>
                <w:rFonts w:ascii="Proxima Nova" w:eastAsia="Proxima Nova" w:hAnsi="Proxima Nova" w:cs="Proxima Nova"/>
                <w:color w:val="000000"/>
                <w:sz w:val="22"/>
                <w:szCs w:val="22"/>
              </w:rPr>
              <w:t xml:space="preserve"> proces s</w:t>
            </w:r>
            <w:r w:rsidRPr="00FC3647">
              <w:rPr>
                <w:rFonts w:ascii="Proxima Nova" w:eastAsia="Proxima Nova" w:hAnsi="Proxima Nova" w:cs="Proxima Nova"/>
                <w:color w:val="000000"/>
                <w:sz w:val="22"/>
                <w:szCs w:val="22"/>
              </w:rPr>
              <w:t>tandardi</w:t>
            </w:r>
            <w:r>
              <w:rPr>
                <w:rFonts w:ascii="Proxima Nova" w:eastAsia="Proxima Nova" w:hAnsi="Proxima Nova" w:cs="Proxima Nova"/>
                <w:color w:val="000000"/>
                <w:sz w:val="22"/>
                <w:szCs w:val="22"/>
              </w:rPr>
              <w:t>zacije</w:t>
            </w:r>
            <w:r w:rsidRPr="00FC3647">
              <w:rPr>
                <w:rFonts w:ascii="Proxima Nova" w:eastAsia="Proxima Nova" w:hAnsi="Proxima Nova" w:cs="Proxima Nova"/>
                <w:color w:val="000000"/>
                <w:sz w:val="22"/>
                <w:szCs w:val="22"/>
              </w:rPr>
              <w:t xml:space="preserve"> administrativn</w:t>
            </w:r>
            <w:r>
              <w:rPr>
                <w:rFonts w:ascii="Proxima Nova" w:eastAsia="Proxima Nova" w:hAnsi="Proxima Nova" w:cs="Proxima Nova"/>
                <w:color w:val="000000"/>
                <w:sz w:val="22"/>
                <w:szCs w:val="22"/>
              </w:rPr>
              <w:t>ih</w:t>
            </w:r>
            <w:r w:rsidRPr="00FC3647">
              <w:rPr>
                <w:rFonts w:ascii="Proxima Nova" w:eastAsia="Proxima Nova" w:hAnsi="Proxima Nova" w:cs="Proxima Nova"/>
                <w:color w:val="000000"/>
                <w:sz w:val="22"/>
                <w:szCs w:val="22"/>
              </w:rPr>
              <w:t xml:space="preserve"> procedur</w:t>
            </w:r>
            <w:r>
              <w:rPr>
                <w:rFonts w:ascii="Proxima Nova" w:eastAsia="Proxima Nova" w:hAnsi="Proxima Nova" w:cs="Proxima Nova"/>
                <w:color w:val="000000"/>
                <w:sz w:val="22"/>
                <w:szCs w:val="22"/>
              </w:rPr>
              <w:t>a</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8938B" w14:textId="19588B78" w:rsidR="00711D0F" w:rsidRDefault="000F2833">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Februar 2024.</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11DA7" w14:textId="0D55BC2A" w:rsidR="00711D0F" w:rsidRDefault="000F2833">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Mart 2024.</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B6790" w14:textId="370DECC9" w:rsidR="00711D0F" w:rsidRDefault="002143EB">
            <w:pPr>
              <w:rPr>
                <w:rFonts w:ascii="Proxima Nova" w:eastAsia="Proxima Nova" w:hAnsi="Proxima Nova" w:cs="Proxima Nova"/>
                <w:sz w:val="22"/>
                <w:szCs w:val="22"/>
              </w:rPr>
            </w:pPr>
            <w:r>
              <w:rPr>
                <w:rFonts w:ascii="Proxima Nova" w:eastAsia="Proxima Nova" w:hAnsi="Proxima Nova" w:cs="Proxima Nova"/>
                <w:sz w:val="22"/>
                <w:szCs w:val="22"/>
              </w:rPr>
              <w:t xml:space="preserve">Opština </w:t>
            </w:r>
            <w:r w:rsidR="0014023B">
              <w:rPr>
                <w:rFonts w:ascii="Proxima Nova" w:eastAsia="Proxima Nova" w:hAnsi="Proxima Nova" w:cs="Proxima Nova"/>
                <w:sz w:val="22"/>
                <w:szCs w:val="22"/>
              </w:rPr>
              <w:t>Plav</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0B544" w14:textId="62EACF03" w:rsidR="00711D0F" w:rsidRDefault="00BF011A">
            <w:pPr>
              <w:rPr>
                <w:rFonts w:ascii="Proxima Nova" w:eastAsia="Proxima Nova" w:hAnsi="Proxima Nova" w:cs="Proxima Nova"/>
                <w:sz w:val="22"/>
                <w:szCs w:val="22"/>
              </w:rPr>
            </w:pPr>
            <w:r>
              <w:rPr>
                <w:rFonts w:ascii="Proxima Nova" w:eastAsia="Proxima Nova" w:hAnsi="Proxima Nova" w:cs="Proxima Nova"/>
                <w:sz w:val="22"/>
                <w:szCs w:val="22"/>
              </w:rPr>
              <w:t>tbd</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69CCA" w14:textId="77206A4C" w:rsidR="00711D0F" w:rsidRDefault="00A274B8">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Nije započeto</w:t>
            </w:r>
          </w:p>
        </w:tc>
      </w:tr>
      <w:tr w:rsidR="00BF011A" w14:paraId="03B84CD0"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2EBBD" w14:textId="16E380FA" w:rsidR="00BF011A" w:rsidRDefault="00BF011A" w:rsidP="00BF011A">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Kreiran vodič kroz administraciju</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A8AF0" w14:textId="3153A1FC" w:rsidR="00BF011A" w:rsidRDefault="00BF011A" w:rsidP="00BF011A">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Mart 2024.</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0F025" w14:textId="32A87EE8" w:rsidR="00BF011A" w:rsidRDefault="00BF011A" w:rsidP="00BF011A">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Jun 2024.</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FA726" w14:textId="1B3A8C43" w:rsidR="00BF011A" w:rsidRDefault="00BF011A" w:rsidP="00BF011A">
            <w:pPr>
              <w:rPr>
                <w:rFonts w:ascii="Proxima Nova" w:eastAsia="Proxima Nova" w:hAnsi="Proxima Nova" w:cs="Proxima Nova"/>
                <w:sz w:val="22"/>
                <w:szCs w:val="22"/>
              </w:rPr>
            </w:pPr>
            <w:r>
              <w:rPr>
                <w:rFonts w:ascii="Proxima Nova" w:eastAsia="Proxima Nova" w:hAnsi="Proxima Nova" w:cs="Proxima Nova"/>
                <w:sz w:val="22"/>
                <w:szCs w:val="22"/>
              </w:rPr>
              <w:t>Opština Plav</w:t>
            </w:r>
          </w:p>
          <w:p w14:paraId="630F9EBB" w14:textId="77777777" w:rsidR="00BF011A" w:rsidRDefault="00BF011A" w:rsidP="00BF011A">
            <w:pPr>
              <w:rPr>
                <w:rFonts w:ascii="Proxima Nova" w:eastAsia="Proxima Nova" w:hAnsi="Proxima Nova" w:cs="Proxima Nova"/>
                <w:color w:val="000000"/>
                <w:sz w:val="22"/>
                <w:szCs w:val="22"/>
              </w:rPr>
            </w:pPr>
          </w:p>
          <w:p w14:paraId="49097A3B" w14:textId="7F793EA6" w:rsidR="00BF011A" w:rsidRDefault="00BF011A" w:rsidP="00BF011A">
            <w:pPr>
              <w:rPr>
                <w:rFonts w:ascii="Proxima Nova" w:eastAsia="Proxima Nova" w:hAnsi="Proxima Nova" w:cs="Proxima Nova"/>
                <w:sz w:val="22"/>
                <w:szCs w:val="22"/>
              </w:rPr>
            </w:pPr>
            <w:r>
              <w:rPr>
                <w:rFonts w:ascii="Proxima Nova" w:eastAsia="Proxima Nova" w:hAnsi="Proxima Nova" w:cs="Proxima Nova"/>
                <w:color w:val="000000"/>
                <w:sz w:val="22"/>
                <w:szCs w:val="22"/>
              </w:rPr>
              <w:t xml:space="preserve">Eksterna konsultantska </w:t>
            </w:r>
            <w:r>
              <w:rPr>
                <w:rFonts w:ascii="Proxima Nova" w:eastAsia="Proxima Nova" w:hAnsi="Proxima Nova" w:cs="Proxima Nova"/>
                <w:color w:val="000000"/>
                <w:sz w:val="22"/>
                <w:szCs w:val="22"/>
              </w:rPr>
              <w:lastRenderedPageBreak/>
              <w:t>kompanija ili pojedinac</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30B85" w14:textId="756C81DF" w:rsidR="00BF011A" w:rsidRDefault="00BF011A" w:rsidP="00BF011A">
            <w:pPr>
              <w:rPr>
                <w:rFonts w:ascii="Proxima Nova" w:eastAsia="Proxima Nova" w:hAnsi="Proxima Nova" w:cs="Proxima Nova"/>
                <w:sz w:val="22"/>
                <w:szCs w:val="22"/>
              </w:rPr>
            </w:pPr>
            <w:r w:rsidRPr="006048F3">
              <w:rPr>
                <w:rFonts w:ascii="Proxima Nova" w:eastAsia="Proxima Nova" w:hAnsi="Proxima Nova" w:cs="Proxima Nova"/>
                <w:sz w:val="22"/>
                <w:szCs w:val="22"/>
              </w:rPr>
              <w:lastRenderedPageBreak/>
              <w:t>tbd</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D97E1" w14:textId="5C95162C" w:rsidR="00BF011A" w:rsidRDefault="00BF011A" w:rsidP="00BF011A">
            <w:pPr>
              <w:pBdr>
                <w:top w:val="nil"/>
                <w:left w:val="nil"/>
                <w:bottom w:val="nil"/>
                <w:right w:val="nil"/>
                <w:between w:val="nil"/>
              </w:pBdr>
              <w:rPr>
                <w:rFonts w:ascii="Proxima Nova" w:eastAsia="Proxima Nova" w:hAnsi="Proxima Nova" w:cs="Proxima Nova"/>
                <w:color w:val="000000"/>
                <w:sz w:val="22"/>
                <w:szCs w:val="22"/>
              </w:rPr>
            </w:pPr>
            <w:r w:rsidRPr="00A139F5">
              <w:rPr>
                <w:rFonts w:ascii="Proxima Nova" w:eastAsia="Proxima Nova" w:hAnsi="Proxima Nova" w:cs="Proxima Nova"/>
                <w:color w:val="000000"/>
                <w:sz w:val="22"/>
                <w:szCs w:val="22"/>
              </w:rPr>
              <w:t>Nije započeto</w:t>
            </w:r>
          </w:p>
        </w:tc>
      </w:tr>
      <w:tr w:rsidR="00BF011A" w14:paraId="2BE2C40B"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77245" w14:textId="4D554FDA" w:rsidR="00BF011A" w:rsidRDefault="00BF011A" w:rsidP="00BF011A">
            <w:pPr>
              <w:rPr>
                <w:rFonts w:ascii="Proxima Nova" w:eastAsia="Proxima Nova" w:hAnsi="Proxima Nova" w:cs="Proxima Nova"/>
                <w:sz w:val="22"/>
                <w:szCs w:val="22"/>
              </w:rPr>
            </w:pPr>
            <w:r>
              <w:rPr>
                <w:rFonts w:ascii="Proxima Nova" w:eastAsia="Proxima Nova" w:hAnsi="Proxima Nova" w:cs="Proxima Nova"/>
                <w:color w:val="000000"/>
                <w:sz w:val="22"/>
                <w:szCs w:val="22"/>
              </w:rPr>
              <w:t>Kreiran katalog usluga</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7AF70" w14:textId="76CC4D33" w:rsidR="00BF011A" w:rsidRDefault="00BF011A" w:rsidP="00BF011A">
            <w:pPr>
              <w:rPr>
                <w:rFonts w:ascii="Proxima Nova" w:eastAsia="Proxima Nova" w:hAnsi="Proxima Nova" w:cs="Proxima Nova"/>
                <w:sz w:val="22"/>
                <w:szCs w:val="22"/>
              </w:rPr>
            </w:pPr>
            <w:r>
              <w:rPr>
                <w:rFonts w:ascii="Proxima Nova" w:eastAsia="Proxima Nova" w:hAnsi="Proxima Nova" w:cs="Proxima Nova"/>
                <w:sz w:val="22"/>
                <w:szCs w:val="22"/>
              </w:rPr>
              <w:t>Jun 2024.</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22484" w14:textId="18A2824D" w:rsidR="00BF011A" w:rsidRDefault="00BF011A" w:rsidP="00BF011A">
            <w:pPr>
              <w:rPr>
                <w:rFonts w:ascii="Proxima Nova" w:eastAsia="Proxima Nova" w:hAnsi="Proxima Nova" w:cs="Proxima Nova"/>
                <w:sz w:val="22"/>
                <w:szCs w:val="22"/>
              </w:rPr>
            </w:pPr>
            <w:r>
              <w:rPr>
                <w:rFonts w:ascii="Proxima Nova" w:eastAsia="Proxima Nova" w:hAnsi="Proxima Nova" w:cs="Proxima Nova"/>
                <w:sz w:val="22"/>
                <w:szCs w:val="22"/>
              </w:rPr>
              <w:t>Septembar 2024.</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62A65" w14:textId="6949591A" w:rsidR="00BF011A" w:rsidRDefault="00BF011A" w:rsidP="00BF011A">
            <w:pPr>
              <w:rPr>
                <w:rFonts w:ascii="Proxima Nova" w:eastAsia="Proxima Nova" w:hAnsi="Proxima Nova" w:cs="Proxima Nova"/>
                <w:sz w:val="22"/>
                <w:szCs w:val="22"/>
              </w:rPr>
            </w:pPr>
            <w:r>
              <w:rPr>
                <w:rFonts w:ascii="Proxima Nova" w:eastAsia="Proxima Nova" w:hAnsi="Proxima Nova" w:cs="Proxima Nova"/>
                <w:sz w:val="22"/>
                <w:szCs w:val="22"/>
              </w:rPr>
              <w:t>Opština Plav</w:t>
            </w:r>
          </w:p>
          <w:p w14:paraId="28903B21" w14:textId="77777777" w:rsidR="00BF011A" w:rsidRDefault="00BF011A" w:rsidP="00BF011A">
            <w:pPr>
              <w:rPr>
                <w:rFonts w:ascii="Proxima Nova" w:eastAsia="Proxima Nova" w:hAnsi="Proxima Nova" w:cs="Proxima Nova"/>
                <w:color w:val="000000"/>
                <w:sz w:val="22"/>
                <w:szCs w:val="22"/>
              </w:rPr>
            </w:pPr>
          </w:p>
          <w:p w14:paraId="1FAFCB13" w14:textId="21101F82" w:rsidR="00BF011A" w:rsidRDefault="00BF011A" w:rsidP="00BF011A">
            <w:pPr>
              <w:rPr>
                <w:rFonts w:ascii="Proxima Nova" w:eastAsia="Proxima Nova" w:hAnsi="Proxima Nova" w:cs="Proxima Nova"/>
                <w:sz w:val="22"/>
                <w:szCs w:val="22"/>
              </w:rPr>
            </w:pPr>
            <w:r>
              <w:rPr>
                <w:rFonts w:ascii="Proxima Nova" w:eastAsia="Proxima Nova" w:hAnsi="Proxima Nova" w:cs="Proxima Nova"/>
                <w:color w:val="000000"/>
                <w:sz w:val="22"/>
                <w:szCs w:val="22"/>
              </w:rPr>
              <w:t>Eksterna konsultantska kompanija ili pojedinac</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E59C4" w14:textId="6CAF4760" w:rsidR="00BF011A" w:rsidRDefault="00BF011A" w:rsidP="00BF011A">
            <w:pPr>
              <w:rPr>
                <w:rFonts w:ascii="Proxima Nova" w:eastAsia="Proxima Nova" w:hAnsi="Proxima Nova" w:cs="Proxima Nova"/>
                <w:sz w:val="22"/>
                <w:szCs w:val="22"/>
              </w:rPr>
            </w:pPr>
            <w:r w:rsidRPr="006048F3">
              <w:rPr>
                <w:rFonts w:ascii="Proxima Nova" w:eastAsia="Proxima Nova" w:hAnsi="Proxima Nova" w:cs="Proxima Nova"/>
                <w:sz w:val="22"/>
                <w:szCs w:val="22"/>
              </w:rPr>
              <w:t>tbd</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68114" w14:textId="5E807272" w:rsidR="00BF011A" w:rsidRDefault="00BF011A" w:rsidP="00BF011A">
            <w:pPr>
              <w:rPr>
                <w:rFonts w:ascii="Proxima Nova" w:eastAsia="Proxima Nova" w:hAnsi="Proxima Nova" w:cs="Proxima Nova"/>
                <w:sz w:val="22"/>
                <w:szCs w:val="22"/>
              </w:rPr>
            </w:pPr>
            <w:r w:rsidRPr="00A139F5">
              <w:rPr>
                <w:rFonts w:ascii="Proxima Nova" w:eastAsia="Proxima Nova" w:hAnsi="Proxima Nova" w:cs="Proxima Nova"/>
                <w:color w:val="000000"/>
                <w:sz w:val="22"/>
                <w:szCs w:val="22"/>
              </w:rPr>
              <w:t>Nije započeto</w:t>
            </w:r>
          </w:p>
        </w:tc>
      </w:tr>
      <w:tr w:rsidR="00BF011A" w14:paraId="539F1651"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7A36D" w14:textId="433EBD1E" w:rsidR="00BF011A" w:rsidRDefault="00BF011A" w:rsidP="00BF011A">
            <w:pPr>
              <w:rPr>
                <w:rFonts w:ascii="Proxima Nova" w:eastAsia="Proxima Nova" w:hAnsi="Proxima Nova" w:cs="Proxima Nova"/>
                <w:sz w:val="22"/>
                <w:szCs w:val="22"/>
              </w:rPr>
            </w:pPr>
            <w:r>
              <w:rPr>
                <w:rFonts w:ascii="Proxima Nova" w:eastAsia="Proxima Nova" w:hAnsi="Proxima Nova" w:cs="Proxima Nova"/>
                <w:sz w:val="22"/>
                <w:szCs w:val="22"/>
              </w:rPr>
              <w:t>Sprovedene promotivne aktivnosti</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566BD" w14:textId="60095F06" w:rsidR="00BF011A" w:rsidRPr="00B379FD" w:rsidRDefault="00BF011A" w:rsidP="00BF011A">
            <w:pPr>
              <w:rPr>
                <w:rFonts w:ascii="Proxima Nova" w:eastAsia="Proxima Nova" w:hAnsi="Proxima Nova" w:cs="Proxima Nova"/>
                <w:sz w:val="22"/>
                <w:szCs w:val="22"/>
              </w:rPr>
            </w:pPr>
            <w:r>
              <w:rPr>
                <w:rFonts w:ascii="Proxima Nova" w:eastAsia="Proxima Nova" w:hAnsi="Proxima Nova" w:cs="Proxima Nova"/>
                <w:sz w:val="22"/>
                <w:szCs w:val="22"/>
              </w:rPr>
              <w:t>Oktobar 2024.</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327D8" w14:textId="133CB7FA" w:rsidR="00BF011A" w:rsidRDefault="00BF011A" w:rsidP="00BF011A">
            <w:pPr>
              <w:rPr>
                <w:rFonts w:ascii="Proxima Nova" w:eastAsia="Proxima Nova" w:hAnsi="Proxima Nova" w:cs="Proxima Nova"/>
                <w:sz w:val="22"/>
                <w:szCs w:val="22"/>
              </w:rPr>
            </w:pPr>
            <w:r>
              <w:rPr>
                <w:rFonts w:ascii="Proxima Nova" w:eastAsia="Proxima Nova" w:hAnsi="Proxima Nova" w:cs="Proxima Nova"/>
                <w:sz w:val="22"/>
                <w:szCs w:val="22"/>
              </w:rPr>
              <w:t>Oktobar 2024.</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47E07" w14:textId="40391CC8" w:rsidR="00BF011A" w:rsidRDefault="00BF011A" w:rsidP="00BF011A">
            <w:pPr>
              <w:rPr>
                <w:rFonts w:ascii="Proxima Nova" w:eastAsia="Proxima Nova" w:hAnsi="Proxima Nova" w:cs="Proxima Nova"/>
                <w:sz w:val="22"/>
                <w:szCs w:val="22"/>
              </w:rPr>
            </w:pPr>
            <w:r>
              <w:rPr>
                <w:rFonts w:ascii="Proxima Nova" w:eastAsia="Proxima Nova" w:hAnsi="Proxima Nova" w:cs="Proxima Nova"/>
                <w:sz w:val="22"/>
                <w:szCs w:val="22"/>
              </w:rPr>
              <w:t>Opština Plav</w:t>
            </w:r>
          </w:p>
          <w:p w14:paraId="4F12632C" w14:textId="77777777" w:rsidR="00BF011A" w:rsidRDefault="00BF011A" w:rsidP="00BF011A">
            <w:pPr>
              <w:rPr>
                <w:rFonts w:ascii="Proxima Nova" w:eastAsia="Proxima Nova" w:hAnsi="Proxima Nova" w:cs="Proxima Nova"/>
                <w:color w:val="000000"/>
                <w:sz w:val="22"/>
                <w:szCs w:val="22"/>
              </w:rPr>
            </w:pPr>
          </w:p>
          <w:p w14:paraId="556C525F" w14:textId="43230F89" w:rsidR="00BF011A" w:rsidRDefault="00BF011A" w:rsidP="00BF011A">
            <w:pPr>
              <w:rPr>
                <w:rFonts w:ascii="Proxima Nova" w:eastAsia="Proxima Nova" w:hAnsi="Proxima Nova" w:cs="Proxima Nova"/>
                <w:sz w:val="22"/>
                <w:szCs w:val="22"/>
              </w:rPr>
            </w:pPr>
            <w:r>
              <w:rPr>
                <w:rFonts w:ascii="Proxima Nova" w:eastAsia="Proxima Nova" w:hAnsi="Proxima Nova" w:cs="Proxima Nova"/>
                <w:color w:val="000000"/>
                <w:sz w:val="22"/>
                <w:szCs w:val="22"/>
              </w:rPr>
              <w:t>Lokalni TV emiteri, drugi mediji</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0FC99" w14:textId="39123A5C" w:rsidR="00BF011A" w:rsidRDefault="00BF011A" w:rsidP="00BF011A">
            <w:pPr>
              <w:rPr>
                <w:rFonts w:ascii="Proxima Nova" w:eastAsia="Proxima Nova" w:hAnsi="Proxima Nova" w:cs="Proxima Nova"/>
                <w:sz w:val="22"/>
                <w:szCs w:val="22"/>
              </w:rPr>
            </w:pPr>
            <w:r w:rsidRPr="006048F3">
              <w:rPr>
                <w:rFonts w:ascii="Proxima Nova" w:eastAsia="Proxima Nova" w:hAnsi="Proxima Nova" w:cs="Proxima Nova"/>
                <w:sz w:val="22"/>
                <w:szCs w:val="22"/>
              </w:rPr>
              <w:t>tbd</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75D9D" w14:textId="00B35ECD" w:rsidR="00BF011A" w:rsidRDefault="00BF011A" w:rsidP="00BF011A">
            <w:pPr>
              <w:rPr>
                <w:rFonts w:ascii="Proxima Nova" w:eastAsia="Proxima Nova" w:hAnsi="Proxima Nova" w:cs="Proxima Nova"/>
                <w:sz w:val="22"/>
                <w:szCs w:val="22"/>
              </w:rPr>
            </w:pPr>
            <w:r w:rsidRPr="00A139F5">
              <w:rPr>
                <w:rFonts w:ascii="Proxima Nova" w:eastAsia="Proxima Nova" w:hAnsi="Proxima Nova" w:cs="Proxima Nova"/>
                <w:color w:val="000000"/>
                <w:sz w:val="22"/>
                <w:szCs w:val="22"/>
              </w:rPr>
              <w:t>Nije započeto</w:t>
            </w:r>
          </w:p>
        </w:tc>
      </w:tr>
    </w:tbl>
    <w:p w14:paraId="77D2480D" w14:textId="77777777" w:rsidR="00711D0F" w:rsidRDefault="00711D0F">
      <w:pPr>
        <w:rPr>
          <w:rFonts w:ascii="Proxima Nova" w:eastAsia="Proxima Nova" w:hAnsi="Proxima Nova" w:cs="Proxima Nova"/>
          <w:sz w:val="22"/>
          <w:szCs w:val="22"/>
        </w:rPr>
      </w:pPr>
    </w:p>
    <w:p w14:paraId="59230B44" w14:textId="77777777" w:rsidR="00711D0F" w:rsidRDefault="00711D0F">
      <w:pPr>
        <w:pBdr>
          <w:bottom w:val="dotted" w:sz="24" w:space="1" w:color="auto"/>
        </w:pBdr>
        <w:rPr>
          <w:rFonts w:ascii="Proxima Nova" w:eastAsia="Proxima Nova" w:hAnsi="Proxima Nova" w:cs="Proxima Nova"/>
          <w:sz w:val="22"/>
          <w:szCs w:val="22"/>
        </w:rPr>
      </w:pPr>
    </w:p>
    <w:p w14:paraId="34FF723E" w14:textId="77777777" w:rsidR="00884A33" w:rsidRDefault="00884A33">
      <w:pPr>
        <w:jc w:val="center"/>
        <w:rPr>
          <w:rFonts w:ascii="Proxima Nova" w:eastAsia="Proxima Nova" w:hAnsi="Proxima Nova" w:cs="Proxima Nova"/>
        </w:rPr>
      </w:pPr>
    </w:p>
    <w:p w14:paraId="2D4C4C10" w14:textId="77777777" w:rsidR="001F74F6" w:rsidRPr="00F9670E" w:rsidRDefault="001F74F6" w:rsidP="00F9670E">
      <w:pPr>
        <w:jc w:val="both"/>
        <w:rPr>
          <w:rFonts w:ascii="Proxima Nova" w:eastAsia="Proxima Nova" w:hAnsi="Proxima Nova" w:cs="Proxima Nova"/>
          <w:lang w:val="sr-Latn-RS"/>
        </w:rPr>
      </w:pPr>
    </w:p>
    <w:sectPr w:rsidR="001F74F6" w:rsidRPr="00F9670E">
      <w:headerReference w:type="default" r:id="rId18"/>
      <w:footerReference w:type="even" r:id="rId19"/>
      <w:footerReference w:type="default" r:id="rId20"/>
      <w:headerReference w:type="first" r:id="rId21"/>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880CA" w14:textId="77777777" w:rsidR="00AC7CBD" w:rsidRDefault="00AC7CBD">
      <w:r>
        <w:separator/>
      </w:r>
    </w:p>
  </w:endnote>
  <w:endnote w:type="continuationSeparator" w:id="0">
    <w:p w14:paraId="54998C7B" w14:textId="77777777" w:rsidR="00AC7CBD" w:rsidRDefault="00AC7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auto"/>
    <w:pitch w:val="default"/>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AF68" w14:textId="77777777" w:rsidR="00711D0F" w:rsidRDefault="00964918">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sidR="00BF011A">
      <w:rPr>
        <w:color w:val="000000"/>
      </w:rPr>
      <w:fldChar w:fldCharType="separate"/>
    </w:r>
    <w:r>
      <w:rPr>
        <w:color w:val="000000"/>
      </w:rPr>
      <w:fldChar w:fldCharType="end"/>
    </w:r>
  </w:p>
  <w:p w14:paraId="2CC6FFED" w14:textId="77777777" w:rsidR="00711D0F" w:rsidRDefault="00711D0F">
    <w:pPr>
      <w:pBdr>
        <w:top w:val="nil"/>
        <w:left w:val="nil"/>
        <w:bottom w:val="nil"/>
        <w:right w:val="nil"/>
        <w:between w:val="nil"/>
      </w:pBdr>
      <w:tabs>
        <w:tab w:val="center" w:pos="4680"/>
        <w:tab w:val="right" w:pos="936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1AA6" w14:textId="77777777" w:rsidR="00711D0F" w:rsidRDefault="00964918">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66E3968" w14:textId="77777777" w:rsidR="00711D0F" w:rsidRDefault="00964918">
    <w:pPr>
      <w:pBdr>
        <w:top w:val="nil"/>
        <w:left w:val="nil"/>
        <w:bottom w:val="nil"/>
        <w:right w:val="nil"/>
        <w:between w:val="nil"/>
      </w:pBdr>
      <w:tabs>
        <w:tab w:val="center" w:pos="4680"/>
        <w:tab w:val="right" w:pos="9360"/>
      </w:tabs>
      <w:ind w:firstLine="360"/>
      <w:jc w:val="right"/>
      <w:rPr>
        <w:color w:val="000000"/>
      </w:rPr>
    </w:pPr>
    <w:r>
      <w:rPr>
        <w:noProof/>
      </w:rPr>
      <w:drawing>
        <wp:anchor distT="0" distB="0" distL="114300" distR="114300" simplePos="0" relativeHeight="251660288" behindDoc="0" locked="0" layoutInCell="1" hidden="0" allowOverlap="1" wp14:anchorId="478280EC" wp14:editId="7498C97A">
          <wp:simplePos x="0" y="0"/>
          <wp:positionH relativeFrom="column">
            <wp:posOffset>8229452</wp:posOffset>
          </wp:positionH>
          <wp:positionV relativeFrom="paragraph">
            <wp:posOffset>-95884</wp:posOffset>
          </wp:positionV>
          <wp:extent cx="1454785" cy="589915"/>
          <wp:effectExtent l="0" t="0" r="0" b="0"/>
          <wp:wrapSquare wrapText="bothSides" distT="0" distB="0" distL="114300" distR="114300"/>
          <wp:docPr id="33"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1"/>
                  <a:srcRect/>
                  <a:stretch>
                    <a:fillRect/>
                  </a:stretch>
                </pic:blipFill>
                <pic:spPr>
                  <a:xfrm>
                    <a:off x="0" y="0"/>
                    <a:ext cx="1454785" cy="589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DA99E" w14:textId="77777777" w:rsidR="00AC7CBD" w:rsidRDefault="00AC7CBD">
      <w:r>
        <w:separator/>
      </w:r>
    </w:p>
  </w:footnote>
  <w:footnote w:type="continuationSeparator" w:id="0">
    <w:p w14:paraId="5DE3B1D5" w14:textId="77777777" w:rsidR="00AC7CBD" w:rsidRDefault="00AC7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743E" w14:textId="77777777" w:rsidR="00711D0F" w:rsidRDefault="00964918">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3EA321A5" wp14:editId="134E8CF6">
          <wp:simplePos x="0" y="0"/>
          <wp:positionH relativeFrom="column">
            <wp:posOffset>-914399</wp:posOffset>
          </wp:positionH>
          <wp:positionV relativeFrom="paragraph">
            <wp:posOffset>-491489</wp:posOffset>
          </wp:positionV>
          <wp:extent cx="10719435" cy="1181100"/>
          <wp:effectExtent l="0" t="0" r="0" b="0"/>
          <wp:wrapSquare wrapText="bothSides" distT="0" distB="0" distL="114300" distR="114300"/>
          <wp:docPr id="30" name="image2.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ap&#10;&#10;Description automatically generated"/>
                  <pic:cNvPicPr preferRelativeResize="0"/>
                </pic:nvPicPr>
                <pic:blipFill>
                  <a:blip r:embed="rId1"/>
                  <a:srcRect l="16773" r="1396" b="83951"/>
                  <a:stretch>
                    <a:fillRect/>
                  </a:stretch>
                </pic:blipFill>
                <pic:spPr>
                  <a:xfrm>
                    <a:off x="0" y="0"/>
                    <a:ext cx="10719435" cy="1181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BD92" w14:textId="77777777" w:rsidR="00711D0F" w:rsidRDefault="00964918">
    <w:pPr>
      <w:pBdr>
        <w:top w:val="nil"/>
        <w:left w:val="nil"/>
        <w:bottom w:val="nil"/>
        <w:right w:val="nil"/>
        <w:between w:val="nil"/>
      </w:pBdr>
      <w:tabs>
        <w:tab w:val="center" w:pos="4680"/>
        <w:tab w:val="right" w:pos="9360"/>
      </w:tabs>
      <w:rPr>
        <w:color w:val="000000"/>
        <w:vertAlign w:val="subscript"/>
      </w:rPr>
    </w:pPr>
    <w:r>
      <w:rPr>
        <w:noProof/>
      </w:rPr>
      <w:drawing>
        <wp:anchor distT="0" distB="0" distL="114300" distR="114300" simplePos="0" relativeHeight="251659264" behindDoc="0" locked="0" layoutInCell="1" hidden="0" allowOverlap="1" wp14:anchorId="2476552B" wp14:editId="6AAE123C">
          <wp:simplePos x="0" y="0"/>
          <wp:positionH relativeFrom="column">
            <wp:posOffset>-914399</wp:posOffset>
          </wp:positionH>
          <wp:positionV relativeFrom="paragraph">
            <wp:posOffset>-449579</wp:posOffset>
          </wp:positionV>
          <wp:extent cx="11225530" cy="1181100"/>
          <wp:effectExtent l="0" t="0" r="0" b="0"/>
          <wp:wrapSquare wrapText="bothSides" distT="0" distB="0" distL="114300" distR="114300"/>
          <wp:docPr id="32" name="image2.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ap&#10;&#10;Description automatically generated"/>
                  <pic:cNvPicPr preferRelativeResize="0"/>
                </pic:nvPicPr>
                <pic:blipFill>
                  <a:blip r:embed="rId1"/>
                  <a:srcRect l="14914" r="8881" b="85729"/>
                  <a:stretch>
                    <a:fillRect/>
                  </a:stretch>
                </pic:blipFill>
                <pic:spPr>
                  <a:xfrm>
                    <a:off x="0" y="0"/>
                    <a:ext cx="1122553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30630"/>
    <w:multiLevelType w:val="hybridMultilevel"/>
    <w:tmpl w:val="BB0E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D3088"/>
    <w:multiLevelType w:val="hybridMultilevel"/>
    <w:tmpl w:val="CDFCE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E1042"/>
    <w:multiLevelType w:val="hybridMultilevel"/>
    <w:tmpl w:val="E2FC7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A4329F"/>
    <w:multiLevelType w:val="hybridMultilevel"/>
    <w:tmpl w:val="5B22B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834F3"/>
    <w:multiLevelType w:val="hybridMultilevel"/>
    <w:tmpl w:val="1082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75E7"/>
    <w:multiLevelType w:val="multilevel"/>
    <w:tmpl w:val="C34A6C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61F72DF"/>
    <w:multiLevelType w:val="hybridMultilevel"/>
    <w:tmpl w:val="E0387012"/>
    <w:lvl w:ilvl="0" w:tplc="94ECB8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170114"/>
    <w:multiLevelType w:val="multilevel"/>
    <w:tmpl w:val="315CFEA4"/>
    <w:lvl w:ilvl="0">
      <w:start w:val="1"/>
      <w:numFmt w:val="decimal"/>
      <w:lvlText w:val="%1."/>
      <w:lvlJc w:val="left"/>
      <w:pPr>
        <w:ind w:left="360" w:hanging="360"/>
      </w:pPr>
      <w:rPr>
        <w:rFonts w:ascii="Proxima Nova" w:eastAsia="Proxima Nova" w:hAnsi="Proxima Nova" w:cs="Proxima Nova"/>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1314643"/>
    <w:multiLevelType w:val="hybridMultilevel"/>
    <w:tmpl w:val="9878A3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302ABB"/>
    <w:multiLevelType w:val="multilevel"/>
    <w:tmpl w:val="EF78838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55C93CD6"/>
    <w:multiLevelType w:val="hybridMultilevel"/>
    <w:tmpl w:val="5BF0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852705"/>
    <w:multiLevelType w:val="multilevel"/>
    <w:tmpl w:val="4C1E8F96"/>
    <w:lvl w:ilvl="0">
      <w:start w:val="1"/>
      <w:numFmt w:val="decimal"/>
      <w:lvlText w:val="%1."/>
      <w:lvlJc w:val="left"/>
      <w:pPr>
        <w:ind w:left="360" w:hanging="360"/>
      </w:pPr>
      <w:rPr>
        <w:rFonts w:ascii="Proxima Nova" w:eastAsia="Proxima Nova" w:hAnsi="Proxima Nova" w:cs="Proxima Nova"/>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0A606D"/>
    <w:multiLevelType w:val="hybridMultilevel"/>
    <w:tmpl w:val="0B0E7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DD63A3"/>
    <w:multiLevelType w:val="hybridMultilevel"/>
    <w:tmpl w:val="133C4E52"/>
    <w:lvl w:ilvl="0" w:tplc="DC5C47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4739078">
    <w:abstractNumId w:val="9"/>
  </w:num>
  <w:num w:numId="2" w16cid:durableId="1043672045">
    <w:abstractNumId w:val="5"/>
  </w:num>
  <w:num w:numId="3" w16cid:durableId="1572471094">
    <w:abstractNumId w:val="7"/>
  </w:num>
  <w:num w:numId="4" w16cid:durableId="1958563278">
    <w:abstractNumId w:val="0"/>
  </w:num>
  <w:num w:numId="5" w16cid:durableId="1348096316">
    <w:abstractNumId w:val="1"/>
  </w:num>
  <w:num w:numId="6" w16cid:durableId="1601719075">
    <w:abstractNumId w:val="6"/>
  </w:num>
  <w:num w:numId="7" w16cid:durableId="1608581952">
    <w:abstractNumId w:val="13"/>
  </w:num>
  <w:num w:numId="8" w16cid:durableId="1202089848">
    <w:abstractNumId w:val="2"/>
  </w:num>
  <w:num w:numId="9" w16cid:durableId="928082145">
    <w:abstractNumId w:val="10"/>
  </w:num>
  <w:num w:numId="10" w16cid:durableId="1107387699">
    <w:abstractNumId w:val="4"/>
  </w:num>
  <w:num w:numId="11" w16cid:durableId="2120248580">
    <w:abstractNumId w:val="12"/>
  </w:num>
  <w:num w:numId="12" w16cid:durableId="906690761">
    <w:abstractNumId w:val="11"/>
  </w:num>
  <w:num w:numId="13" w16cid:durableId="877276187">
    <w:abstractNumId w:val="8"/>
  </w:num>
  <w:num w:numId="14" w16cid:durableId="14932523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0F"/>
    <w:rsid w:val="00000F06"/>
    <w:rsid w:val="00021700"/>
    <w:rsid w:val="00050304"/>
    <w:rsid w:val="00053DF1"/>
    <w:rsid w:val="00056305"/>
    <w:rsid w:val="000744D0"/>
    <w:rsid w:val="00092C1F"/>
    <w:rsid w:val="000B4561"/>
    <w:rsid w:val="000B54D8"/>
    <w:rsid w:val="000F2833"/>
    <w:rsid w:val="0011233C"/>
    <w:rsid w:val="00112760"/>
    <w:rsid w:val="00121C89"/>
    <w:rsid w:val="001313AC"/>
    <w:rsid w:val="0014023B"/>
    <w:rsid w:val="001637FA"/>
    <w:rsid w:val="001A7DAD"/>
    <w:rsid w:val="001C1FD9"/>
    <w:rsid w:val="001D7EC5"/>
    <w:rsid w:val="001F74F6"/>
    <w:rsid w:val="00201046"/>
    <w:rsid w:val="002143EB"/>
    <w:rsid w:val="00217791"/>
    <w:rsid w:val="002203BB"/>
    <w:rsid w:val="00221A60"/>
    <w:rsid w:val="00253355"/>
    <w:rsid w:val="00262948"/>
    <w:rsid w:val="00283C1C"/>
    <w:rsid w:val="002A7387"/>
    <w:rsid w:val="002B6E13"/>
    <w:rsid w:val="002C2351"/>
    <w:rsid w:val="002C794E"/>
    <w:rsid w:val="002F6A98"/>
    <w:rsid w:val="003335A0"/>
    <w:rsid w:val="00353A22"/>
    <w:rsid w:val="003864EC"/>
    <w:rsid w:val="003B694E"/>
    <w:rsid w:val="003B7BED"/>
    <w:rsid w:val="003D3902"/>
    <w:rsid w:val="00441871"/>
    <w:rsid w:val="004715A6"/>
    <w:rsid w:val="004A0E97"/>
    <w:rsid w:val="004A2FC6"/>
    <w:rsid w:val="004B6A79"/>
    <w:rsid w:val="004C19B8"/>
    <w:rsid w:val="00505671"/>
    <w:rsid w:val="00561D5C"/>
    <w:rsid w:val="005655DB"/>
    <w:rsid w:val="00580A5C"/>
    <w:rsid w:val="00582DC8"/>
    <w:rsid w:val="0058566C"/>
    <w:rsid w:val="005E230F"/>
    <w:rsid w:val="005F0A00"/>
    <w:rsid w:val="005F5619"/>
    <w:rsid w:val="00613192"/>
    <w:rsid w:val="00683D72"/>
    <w:rsid w:val="00695C48"/>
    <w:rsid w:val="006A7861"/>
    <w:rsid w:val="006B4BF7"/>
    <w:rsid w:val="006C1844"/>
    <w:rsid w:val="006C2876"/>
    <w:rsid w:val="006F5C66"/>
    <w:rsid w:val="00710EA9"/>
    <w:rsid w:val="00711D0F"/>
    <w:rsid w:val="00712714"/>
    <w:rsid w:val="00717428"/>
    <w:rsid w:val="00721861"/>
    <w:rsid w:val="00723E99"/>
    <w:rsid w:val="007371BD"/>
    <w:rsid w:val="00782A1E"/>
    <w:rsid w:val="0078360E"/>
    <w:rsid w:val="00791BE4"/>
    <w:rsid w:val="00793CF1"/>
    <w:rsid w:val="007B24CB"/>
    <w:rsid w:val="007B5622"/>
    <w:rsid w:val="007C716A"/>
    <w:rsid w:val="00817B0F"/>
    <w:rsid w:val="00827888"/>
    <w:rsid w:val="008333E3"/>
    <w:rsid w:val="00836394"/>
    <w:rsid w:val="00847CAA"/>
    <w:rsid w:val="00860B66"/>
    <w:rsid w:val="008611C9"/>
    <w:rsid w:val="00884A33"/>
    <w:rsid w:val="008A7CD1"/>
    <w:rsid w:val="008B51DF"/>
    <w:rsid w:val="008D3759"/>
    <w:rsid w:val="008E2098"/>
    <w:rsid w:val="00921285"/>
    <w:rsid w:val="009265DD"/>
    <w:rsid w:val="00944D96"/>
    <w:rsid w:val="00964918"/>
    <w:rsid w:val="00964BA8"/>
    <w:rsid w:val="0099238B"/>
    <w:rsid w:val="00996226"/>
    <w:rsid w:val="009A5BCA"/>
    <w:rsid w:val="009E396A"/>
    <w:rsid w:val="00A17100"/>
    <w:rsid w:val="00A274B8"/>
    <w:rsid w:val="00A43795"/>
    <w:rsid w:val="00A51C1C"/>
    <w:rsid w:val="00A55659"/>
    <w:rsid w:val="00A873A7"/>
    <w:rsid w:val="00AC7CBD"/>
    <w:rsid w:val="00AD760A"/>
    <w:rsid w:val="00AE5447"/>
    <w:rsid w:val="00AF4E30"/>
    <w:rsid w:val="00B128F5"/>
    <w:rsid w:val="00B16BC5"/>
    <w:rsid w:val="00B2635A"/>
    <w:rsid w:val="00B264F2"/>
    <w:rsid w:val="00B379FD"/>
    <w:rsid w:val="00B502EC"/>
    <w:rsid w:val="00B52848"/>
    <w:rsid w:val="00B800F7"/>
    <w:rsid w:val="00B923EB"/>
    <w:rsid w:val="00B9700D"/>
    <w:rsid w:val="00BA4F3D"/>
    <w:rsid w:val="00BC32A1"/>
    <w:rsid w:val="00BD1888"/>
    <w:rsid w:val="00BF011A"/>
    <w:rsid w:val="00BF6113"/>
    <w:rsid w:val="00C1312C"/>
    <w:rsid w:val="00C154C3"/>
    <w:rsid w:val="00C20B24"/>
    <w:rsid w:val="00C72CA9"/>
    <w:rsid w:val="00CC6E0E"/>
    <w:rsid w:val="00D012B4"/>
    <w:rsid w:val="00D04110"/>
    <w:rsid w:val="00D077EB"/>
    <w:rsid w:val="00D44C76"/>
    <w:rsid w:val="00D631F4"/>
    <w:rsid w:val="00DA57B3"/>
    <w:rsid w:val="00DB17D1"/>
    <w:rsid w:val="00E02EA5"/>
    <w:rsid w:val="00E17FBB"/>
    <w:rsid w:val="00E32AB9"/>
    <w:rsid w:val="00E60CA2"/>
    <w:rsid w:val="00E82663"/>
    <w:rsid w:val="00E93BEF"/>
    <w:rsid w:val="00EA4859"/>
    <w:rsid w:val="00EB0386"/>
    <w:rsid w:val="00EB35BF"/>
    <w:rsid w:val="00EC0639"/>
    <w:rsid w:val="00EC2EA1"/>
    <w:rsid w:val="00EC3350"/>
    <w:rsid w:val="00ED7B08"/>
    <w:rsid w:val="00F0052E"/>
    <w:rsid w:val="00F34AEA"/>
    <w:rsid w:val="00F465A0"/>
    <w:rsid w:val="00F62D53"/>
    <w:rsid w:val="00F9410D"/>
    <w:rsid w:val="00F9670E"/>
    <w:rsid w:val="00FC3647"/>
    <w:rsid w:val="00FC6E52"/>
    <w:rsid w:val="00FD1D12"/>
    <w:rsid w:val="00FE3163"/>
    <w:rsid w:val="00FF1180"/>
    <w:rsid w:val="00FF1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DCDCA"/>
  <w15:docId w15:val="{5DA4417C-3C27-49E9-B162-1C7F4A3AD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354"/>
  </w:style>
  <w:style w:type="paragraph" w:styleId="Heading1">
    <w:name w:val="heading 1"/>
    <w:basedOn w:val="Normal"/>
    <w:link w:val="Heading1Char"/>
    <w:uiPriority w:val="9"/>
    <w:qFormat/>
    <w:rsid w:val="00537F17"/>
    <w:pPr>
      <w:spacing w:before="100" w:beforeAutospacing="1" w:after="100" w:afterAutospacing="1"/>
      <w:outlineLvl w:val="0"/>
    </w:pPr>
    <w:rPr>
      <w:b/>
      <w:bCs/>
      <w:kern w:val="36"/>
      <w:sz w:val="48"/>
      <w:szCs w:val="48"/>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eastAsia="en-GB"/>
    </w:rPr>
  </w:style>
  <w:style w:type="paragraph" w:styleId="Heading4">
    <w:name w:val="heading 4"/>
    <w:basedOn w:val="Normal"/>
    <w:next w:val="Normal"/>
    <w:uiPriority w:val="9"/>
    <w:semiHidden/>
    <w:unhideWhenUsed/>
    <w:qFormat/>
    <w:pPr>
      <w:keepNext/>
      <w:keepLines/>
      <w:spacing w:before="240" w:after="40"/>
      <w:outlineLvl w:val="3"/>
    </w:pPr>
    <w:rPr>
      <w:b/>
      <w:lang w:eastAsia="en-GB"/>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eastAsia="en-GB"/>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eastAsia="en-GB"/>
    </w:rPr>
  </w:style>
  <w:style w:type="character" w:customStyle="1" w:styleId="Heading1Char">
    <w:name w:val="Heading 1 Char"/>
    <w:basedOn w:val="DefaultParagraphFont"/>
    <w:link w:val="Heading1"/>
    <w:uiPriority w:val="9"/>
    <w:rsid w:val="00537F1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537F17"/>
    <w:pPr>
      <w:spacing w:before="100" w:beforeAutospacing="1" w:after="100" w:afterAutospacing="1"/>
    </w:pPr>
    <w:rPr>
      <w:lang w:eastAsia="en-GB"/>
    </w:rPr>
  </w:style>
  <w:style w:type="paragraph" w:styleId="ListParagraph">
    <w:name w:val="List Paragraph"/>
    <w:basedOn w:val="Normal"/>
    <w:uiPriority w:val="34"/>
    <w:qFormat/>
    <w:rsid w:val="00604018"/>
    <w:pPr>
      <w:ind w:left="720"/>
      <w:contextualSpacing/>
    </w:pPr>
    <w:rPr>
      <w:lang w:eastAsia="en-GB"/>
    </w:rPr>
  </w:style>
  <w:style w:type="table" w:styleId="TableGrid">
    <w:name w:val="Table Grid"/>
    <w:basedOn w:val="TableNormal"/>
    <w:uiPriority w:val="39"/>
    <w:rsid w:val="00DD0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Pr>
  </w:style>
  <w:style w:type="paragraph" w:styleId="Header">
    <w:name w:val="header"/>
    <w:basedOn w:val="Normal"/>
    <w:link w:val="HeaderChar"/>
    <w:uiPriority w:val="99"/>
    <w:unhideWhenUsed/>
    <w:rsid w:val="00EC2A52"/>
    <w:pPr>
      <w:tabs>
        <w:tab w:val="center" w:pos="4680"/>
        <w:tab w:val="right" w:pos="9360"/>
      </w:tabs>
    </w:pPr>
    <w:rPr>
      <w:lang w:eastAsia="en-GB"/>
    </w:rPr>
  </w:style>
  <w:style w:type="character" w:customStyle="1" w:styleId="HeaderChar">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rsid w:val="00EC2A52"/>
    <w:pPr>
      <w:tabs>
        <w:tab w:val="center" w:pos="4680"/>
        <w:tab w:val="right" w:pos="9360"/>
      </w:tabs>
    </w:pPr>
    <w:rPr>
      <w:lang w:eastAsia="en-GB"/>
    </w:rPr>
  </w:style>
  <w:style w:type="character" w:customStyle="1" w:styleId="FooterChar">
    <w:name w:val="Footer Char"/>
    <w:basedOn w:val="DefaultParagraphFont"/>
    <w:link w:val="Footer"/>
    <w:uiPriority w:val="99"/>
    <w:rsid w:val="00EC2A52"/>
    <w:rPr>
      <w:lang w:eastAsia="en-GB"/>
    </w:rPr>
  </w:style>
  <w:style w:type="character" w:styleId="PageNumber">
    <w:name w:val="page number"/>
    <w:basedOn w:val="DefaultParagraphFont"/>
    <w:uiPriority w:val="99"/>
    <w:semiHidden/>
    <w:unhideWhenUsed/>
    <w:rsid w:val="002772D3"/>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paragraph" w:styleId="FootnoteText">
    <w:name w:val="footnote text"/>
    <w:basedOn w:val="Normal"/>
    <w:link w:val="FootnoteTextChar"/>
    <w:uiPriority w:val="99"/>
    <w:semiHidden/>
    <w:unhideWhenUsed/>
    <w:rsid w:val="00221A60"/>
    <w:rPr>
      <w:sz w:val="20"/>
      <w:szCs w:val="20"/>
    </w:rPr>
  </w:style>
  <w:style w:type="character" w:customStyle="1" w:styleId="FootnoteTextChar">
    <w:name w:val="Footnote Text Char"/>
    <w:basedOn w:val="DefaultParagraphFont"/>
    <w:link w:val="FootnoteText"/>
    <w:uiPriority w:val="99"/>
    <w:semiHidden/>
    <w:rsid w:val="00221A60"/>
    <w:rPr>
      <w:sz w:val="20"/>
      <w:szCs w:val="20"/>
    </w:rPr>
  </w:style>
  <w:style w:type="character" w:styleId="FootnoteReference">
    <w:name w:val="footnote reference"/>
    <w:basedOn w:val="DefaultParagraphFont"/>
    <w:uiPriority w:val="99"/>
    <w:semiHidden/>
    <w:unhideWhenUsed/>
    <w:rsid w:val="00221A60"/>
    <w:rPr>
      <w:vertAlign w:val="superscript"/>
    </w:rPr>
  </w:style>
  <w:style w:type="character" w:styleId="Hyperlink">
    <w:name w:val="Hyperlink"/>
    <w:basedOn w:val="DefaultParagraphFont"/>
    <w:uiPriority w:val="99"/>
    <w:unhideWhenUsed/>
    <w:rsid w:val="007371BD"/>
    <w:rPr>
      <w:color w:val="0563C1" w:themeColor="hyperlink"/>
      <w:u w:val="single"/>
    </w:rPr>
  </w:style>
  <w:style w:type="character" w:styleId="UnresolvedMention">
    <w:name w:val="Unresolved Mention"/>
    <w:basedOn w:val="DefaultParagraphFont"/>
    <w:uiPriority w:val="99"/>
    <w:semiHidden/>
    <w:unhideWhenUsed/>
    <w:rsid w:val="00737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365895">
      <w:bodyDiv w:val="1"/>
      <w:marLeft w:val="0"/>
      <w:marRight w:val="0"/>
      <w:marTop w:val="0"/>
      <w:marBottom w:val="0"/>
      <w:divBdr>
        <w:top w:val="none" w:sz="0" w:space="0" w:color="auto"/>
        <w:left w:val="none" w:sz="0" w:space="0" w:color="auto"/>
        <w:bottom w:val="none" w:sz="0" w:space="0" w:color="auto"/>
        <w:right w:val="none" w:sz="0" w:space="0" w:color="auto"/>
      </w:divBdr>
    </w:div>
    <w:div w:id="1672484968">
      <w:bodyDiv w:val="1"/>
      <w:marLeft w:val="0"/>
      <w:marRight w:val="0"/>
      <w:marTop w:val="0"/>
      <w:marBottom w:val="0"/>
      <w:divBdr>
        <w:top w:val="none" w:sz="0" w:space="0" w:color="auto"/>
        <w:left w:val="none" w:sz="0" w:space="0" w:color="auto"/>
        <w:bottom w:val="none" w:sz="0" w:space="0" w:color="auto"/>
        <w:right w:val="none" w:sz="0" w:space="0" w:color="auto"/>
      </w:divBdr>
    </w:div>
    <w:div w:id="1739594652">
      <w:bodyDiv w:val="1"/>
      <w:marLeft w:val="0"/>
      <w:marRight w:val="0"/>
      <w:marTop w:val="0"/>
      <w:marBottom w:val="0"/>
      <w:divBdr>
        <w:top w:val="none" w:sz="0" w:space="0" w:color="auto"/>
        <w:left w:val="none" w:sz="0" w:space="0" w:color="auto"/>
        <w:bottom w:val="none" w:sz="0" w:space="0" w:color="auto"/>
        <w:right w:val="none" w:sz="0" w:space="0" w:color="auto"/>
      </w:divBdr>
      <w:divsChild>
        <w:div w:id="517013527">
          <w:marLeft w:val="1109"/>
          <w:marRight w:val="0"/>
          <w:marTop w:val="324"/>
          <w:marBottom w:val="0"/>
          <w:divBdr>
            <w:top w:val="none" w:sz="0" w:space="0" w:color="auto"/>
            <w:left w:val="none" w:sz="0" w:space="0" w:color="auto"/>
            <w:bottom w:val="none" w:sz="0" w:space="0" w:color="auto"/>
            <w:right w:val="none" w:sz="0" w:space="0" w:color="auto"/>
          </w:divBdr>
        </w:div>
        <w:div w:id="984234399">
          <w:marLeft w:val="1109"/>
          <w:marRight w:val="0"/>
          <w:marTop w:val="325"/>
          <w:marBottom w:val="0"/>
          <w:divBdr>
            <w:top w:val="none" w:sz="0" w:space="0" w:color="auto"/>
            <w:left w:val="none" w:sz="0" w:space="0" w:color="auto"/>
            <w:bottom w:val="none" w:sz="0" w:space="0" w:color="auto"/>
            <w:right w:val="none" w:sz="0" w:space="0" w:color="auto"/>
          </w:divBdr>
        </w:div>
        <w:div w:id="1146359747">
          <w:marLeft w:val="1109"/>
          <w:marRight w:val="0"/>
          <w:marTop w:val="324"/>
          <w:marBottom w:val="0"/>
          <w:divBdr>
            <w:top w:val="none" w:sz="0" w:space="0" w:color="auto"/>
            <w:left w:val="none" w:sz="0" w:space="0" w:color="auto"/>
            <w:bottom w:val="none" w:sz="0" w:space="0" w:color="auto"/>
            <w:right w:val="none" w:sz="0" w:space="0" w:color="auto"/>
          </w:divBdr>
        </w:div>
        <w:div w:id="529299532">
          <w:marLeft w:val="1109"/>
          <w:marRight w:val="0"/>
          <w:marTop w:val="324"/>
          <w:marBottom w:val="0"/>
          <w:divBdr>
            <w:top w:val="none" w:sz="0" w:space="0" w:color="auto"/>
            <w:left w:val="none" w:sz="0" w:space="0" w:color="auto"/>
            <w:bottom w:val="none" w:sz="0" w:space="0" w:color="auto"/>
            <w:right w:val="none" w:sz="0" w:space="0" w:color="auto"/>
          </w:divBdr>
        </w:div>
        <w:div w:id="142819778">
          <w:marLeft w:val="1109"/>
          <w:marRight w:val="0"/>
          <w:marTop w:val="324"/>
          <w:marBottom w:val="0"/>
          <w:divBdr>
            <w:top w:val="none" w:sz="0" w:space="0" w:color="auto"/>
            <w:left w:val="none" w:sz="0" w:space="0" w:color="auto"/>
            <w:bottom w:val="none" w:sz="0" w:space="0" w:color="auto"/>
            <w:right w:val="none" w:sz="0" w:space="0" w:color="auto"/>
          </w:divBdr>
        </w:div>
        <w:div w:id="323902133">
          <w:marLeft w:val="1109"/>
          <w:marRight w:val="0"/>
          <w:marTop w:val="325"/>
          <w:marBottom w:val="0"/>
          <w:divBdr>
            <w:top w:val="none" w:sz="0" w:space="0" w:color="auto"/>
            <w:left w:val="none" w:sz="0" w:space="0" w:color="auto"/>
            <w:bottom w:val="none" w:sz="0" w:space="0" w:color="auto"/>
            <w:right w:val="none" w:sz="0" w:space="0" w:color="auto"/>
          </w:divBdr>
        </w:div>
        <w:div w:id="1796604304">
          <w:marLeft w:val="1109"/>
          <w:marRight w:val="0"/>
          <w:marTop w:val="32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ma.bitic@gmail.co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snezana@nvo35mm.com" TargetMode="External"/><Relationship Id="rId17" Type="http://schemas.openxmlformats.org/officeDocument/2006/relationships/hyperlink" Target="mailto:srdanovic.lejla@gmail.com" TargetMode="External"/><Relationship Id="rId2" Type="http://schemas.openxmlformats.org/officeDocument/2006/relationships/customXml" Target="../customXml/item2.xml"/><Relationship Id="rId16" Type="http://schemas.openxmlformats.org/officeDocument/2006/relationships/hyperlink" Target="mailto:andrijanadada@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o.pejovic@uzor.me" TargetMode="External"/><Relationship Id="rId5" Type="http://schemas.openxmlformats.org/officeDocument/2006/relationships/settings" Target="settings.xml"/><Relationship Id="rId15" Type="http://schemas.openxmlformats.org/officeDocument/2006/relationships/hyperlink" Target="mailto:natasa.knezevicfskl@gmail.com" TargetMode="External"/><Relationship Id="rId23" Type="http://schemas.openxmlformats.org/officeDocument/2006/relationships/theme" Target="theme/theme1.xml"/><Relationship Id="rId10" Type="http://schemas.openxmlformats.org/officeDocument/2006/relationships/hyperlink" Target="mailto:menadzer@plav.me"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os_telefon@yahoo.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Zeg1kcBdvrctqx5TLi5I4kf01wg==">AMUW2mWXKPj9DCQC/ZCTbMvjKluabFIav7L0ulrd/YOYcnrNc+WuDGf8oSmynMitCqUu1LMq5iPLjOVnsbd+ATn0rb0aF9IwDyhg9xREVlwn3ej2J+TZk9Q=</go:docsCustomData>
</go:gDocsCustomXmlDataStorage>
</file>

<file path=customXml/itemProps1.xml><?xml version="1.0" encoding="utf-8"?>
<ds:datastoreItem xmlns:ds="http://schemas.openxmlformats.org/officeDocument/2006/customXml" ds:itemID="{A85FEDB6-D8D7-F34A-973F-9472D9C3290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Marin</dc:creator>
  <cp:lastModifiedBy>Marija Jankovic</cp:lastModifiedBy>
  <cp:revision>73</cp:revision>
  <dcterms:created xsi:type="dcterms:W3CDTF">2023-09-19T13:18:00Z</dcterms:created>
  <dcterms:modified xsi:type="dcterms:W3CDTF">2023-10-27T15:00:00Z</dcterms:modified>
</cp:coreProperties>
</file>